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21" w:rsidRPr="00361498" w:rsidRDefault="00361498" w:rsidP="00055121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別記様式第４</w:t>
      </w:r>
      <w:r w:rsidR="00055121" w:rsidRPr="00361498">
        <w:rPr>
          <w:rFonts w:hint="eastAsia"/>
          <w:szCs w:val="21"/>
        </w:rPr>
        <w:t>号</w:t>
      </w:r>
      <w:r>
        <w:rPr>
          <w:rFonts w:hint="eastAsia"/>
          <w:szCs w:val="21"/>
        </w:rPr>
        <w:t>（</w:t>
      </w:r>
      <w:r w:rsidR="00230774" w:rsidRPr="00361498">
        <w:rPr>
          <w:rFonts w:hint="eastAsia"/>
          <w:szCs w:val="21"/>
        </w:rPr>
        <w:t>第</w:t>
      </w:r>
      <w:r>
        <w:rPr>
          <w:rFonts w:hint="eastAsia"/>
          <w:szCs w:val="21"/>
        </w:rPr>
        <w:t>７</w:t>
      </w:r>
      <w:r w:rsidR="00230774" w:rsidRPr="00361498">
        <w:rPr>
          <w:rFonts w:hint="eastAsia"/>
          <w:szCs w:val="21"/>
        </w:rPr>
        <w:t>条関係）</w:t>
      </w:r>
    </w:p>
    <w:p w:rsidR="00A2036E" w:rsidRPr="00137219" w:rsidRDefault="00361498" w:rsidP="00137219">
      <w:pPr>
        <w:jc w:val="center"/>
        <w:rPr>
          <w:sz w:val="24"/>
        </w:rPr>
      </w:pPr>
      <w:r>
        <w:rPr>
          <w:rFonts w:hint="eastAsia"/>
          <w:sz w:val="24"/>
        </w:rPr>
        <w:t>認</w:t>
      </w:r>
      <w:r w:rsidR="00FB34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 w:rsidR="00FB34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通</w:t>
      </w:r>
      <w:r w:rsidR="00FB34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 w:rsidR="00FB34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  <w:r w:rsidR="00FB34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再</w:t>
      </w:r>
      <w:r w:rsidR="00FB34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</w:t>
      </w:r>
      <w:r w:rsidR="00FB34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 w:rsidR="00FB3463">
        <w:rPr>
          <w:rFonts w:hint="eastAsia"/>
          <w:sz w:val="24"/>
        </w:rPr>
        <w:t xml:space="preserve"> </w:t>
      </w:r>
      <w:r w:rsidR="00BE45B6" w:rsidRPr="00137219">
        <w:rPr>
          <w:rFonts w:hint="eastAsia"/>
          <w:sz w:val="24"/>
        </w:rPr>
        <w:t>申</w:t>
      </w:r>
      <w:r w:rsidR="00FB3463">
        <w:rPr>
          <w:rFonts w:hint="eastAsia"/>
          <w:sz w:val="24"/>
        </w:rPr>
        <w:t xml:space="preserve"> </w:t>
      </w:r>
      <w:r w:rsidR="00BE45B6" w:rsidRPr="00137219">
        <w:rPr>
          <w:rFonts w:hint="eastAsia"/>
          <w:sz w:val="24"/>
        </w:rPr>
        <w:t>請</w:t>
      </w:r>
      <w:r w:rsidR="00FB3463">
        <w:rPr>
          <w:rFonts w:hint="eastAsia"/>
          <w:sz w:val="24"/>
        </w:rPr>
        <w:t xml:space="preserve"> </w:t>
      </w:r>
      <w:r w:rsidR="00BE45B6" w:rsidRPr="00137219">
        <w:rPr>
          <w:rFonts w:hint="eastAsia"/>
          <w:sz w:val="24"/>
        </w:rPr>
        <w:t>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877"/>
        <w:gridCol w:w="3178"/>
      </w:tblGrid>
      <w:tr w:rsidR="00BE45B6" w:rsidTr="00CA071E">
        <w:trPr>
          <w:cantSplit/>
          <w:trHeight w:val="4535"/>
        </w:trPr>
        <w:tc>
          <w:tcPr>
            <w:tcW w:w="9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219" w:rsidRDefault="00137219" w:rsidP="00137219">
            <w:pPr>
              <w:ind w:right="14"/>
              <w:jc w:val="right"/>
            </w:pPr>
          </w:p>
          <w:p w:rsidR="00BE45B6" w:rsidRDefault="00BE45B6" w:rsidP="00A573EB">
            <w:pPr>
              <w:wordWrap w:val="0"/>
              <w:ind w:right="192"/>
              <w:jc w:val="right"/>
            </w:pPr>
            <w:r>
              <w:rPr>
                <w:rFonts w:hint="eastAsia"/>
              </w:rPr>
              <w:t>年</w:t>
            </w:r>
            <w:r w:rsidR="00A20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20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A573EB">
              <w:rPr>
                <w:rFonts w:hint="eastAsia"/>
              </w:rPr>
              <w:t xml:space="preserve">　</w:t>
            </w:r>
          </w:p>
          <w:p w:rsidR="00137219" w:rsidRDefault="00137219" w:rsidP="00137219">
            <w:pPr>
              <w:ind w:right="192"/>
              <w:jc w:val="right"/>
            </w:pPr>
          </w:p>
          <w:p w:rsidR="00137219" w:rsidRPr="009E3DC4" w:rsidRDefault="00137219" w:rsidP="00137219">
            <w:pPr>
              <w:ind w:right="14" w:firstLineChars="100" w:firstLine="210"/>
              <w:rPr>
                <w:rFonts w:hAnsi="ＭＳ 明朝"/>
              </w:rPr>
            </w:pPr>
          </w:p>
          <w:p w:rsidR="00BE45B6" w:rsidRDefault="00BE45B6" w:rsidP="004B1CB7">
            <w:pPr>
              <w:ind w:right="14" w:firstLineChars="900" w:firstLine="1890"/>
            </w:pPr>
            <w:r>
              <w:rPr>
                <w:rFonts w:hint="eastAsia"/>
              </w:rPr>
              <w:t xml:space="preserve">消防署長　</w:t>
            </w:r>
            <w:r w:rsidR="00361498">
              <w:rPr>
                <w:rFonts w:hint="eastAsia"/>
              </w:rPr>
              <w:t xml:space="preserve">　様</w:t>
            </w:r>
          </w:p>
          <w:p w:rsidR="00137219" w:rsidRDefault="00137219" w:rsidP="00137219">
            <w:pPr>
              <w:ind w:right="14" w:firstLineChars="700" w:firstLine="1470"/>
            </w:pPr>
          </w:p>
          <w:p w:rsidR="00BE45B6" w:rsidRDefault="00BE45B6" w:rsidP="00137219">
            <w:pPr>
              <w:ind w:right="14" w:firstLineChars="2110" w:firstLine="4431"/>
            </w:pPr>
            <w:r>
              <w:rPr>
                <w:rFonts w:hint="eastAsia"/>
              </w:rPr>
              <w:t>申請者</w:t>
            </w:r>
            <w:r w:rsidR="00540286">
              <w:rPr>
                <w:rFonts w:hint="eastAsia"/>
              </w:rPr>
              <w:t xml:space="preserve">　</w:t>
            </w:r>
          </w:p>
          <w:p w:rsidR="00137219" w:rsidRDefault="00137219" w:rsidP="00137219">
            <w:pPr>
              <w:ind w:right="14" w:firstLineChars="2110" w:firstLine="4431"/>
            </w:pPr>
          </w:p>
          <w:p w:rsidR="00BE45B6" w:rsidRDefault="00BE45B6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A2036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137219" w:rsidRPr="00137219" w:rsidRDefault="00540286" w:rsidP="00137219">
            <w:pPr>
              <w:ind w:right="14" w:firstLine="4441"/>
              <w:rPr>
                <w:sz w:val="16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 w:rsidR="00994EA2">
              <w:rPr>
                <w:rFonts w:hint="eastAsia"/>
                <w:sz w:val="14"/>
              </w:rPr>
              <w:t>（法人の場合は，</w:t>
            </w:r>
            <w:r w:rsidR="00AF7215" w:rsidRPr="008C159D">
              <w:rPr>
                <w:rFonts w:hint="eastAsia"/>
                <w:sz w:val="14"/>
              </w:rPr>
              <w:t>名称及び代表者氏名）</w:t>
            </w:r>
          </w:p>
          <w:p w:rsidR="00BE45B6" w:rsidRDefault="00BE45B6" w:rsidP="004215FD">
            <w:pPr>
              <w:spacing w:beforeLines="50" w:before="146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="00A2036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A168A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137219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Default="00BE45B6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A2036E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137219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Default="00361498" w:rsidP="00361498">
            <w:pPr>
              <w:ind w:right="1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9D7EC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日消防法第８条の２の３第３項（消防法第36条第１項において準用する場合を含む。）の規定により</w:t>
            </w:r>
            <w:r w:rsidR="009653FD">
              <w:rPr>
                <w:rFonts w:hAnsi="ＭＳ 明朝" w:hint="eastAsia"/>
              </w:rPr>
              <w:t>下記の防火対象物に係る</w:t>
            </w:r>
            <w:r>
              <w:rPr>
                <w:rFonts w:hAnsi="ＭＳ 明朝" w:hint="eastAsia"/>
              </w:rPr>
              <w:t>点検報告の特例認定を受けましたが</w:t>
            </w:r>
            <w:r w:rsidR="009653FD">
              <w:rPr>
                <w:rFonts w:hAnsi="ＭＳ 明朝" w:hint="eastAsia"/>
              </w:rPr>
              <w:t>，</w:t>
            </w:r>
            <w:r>
              <w:rPr>
                <w:rFonts w:hAnsi="ＭＳ 明朝" w:hint="eastAsia"/>
              </w:rPr>
              <w:t>認定通知書を（亡失・滅失・汚損・破損）したので再交付の申請をします。</w:t>
            </w:r>
          </w:p>
          <w:p w:rsidR="009D7ECC" w:rsidRDefault="009D7ECC" w:rsidP="00361498">
            <w:pPr>
              <w:ind w:right="131"/>
              <w:rPr>
                <w:rFonts w:hAnsi="ＭＳ 明朝"/>
              </w:rPr>
            </w:pPr>
          </w:p>
          <w:p w:rsidR="009D7ECC" w:rsidRDefault="00BE45B6" w:rsidP="009D7E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9D7ECC" w:rsidRDefault="009D7ECC" w:rsidP="009D7ECC">
            <w:pPr>
              <w:pStyle w:val="a5"/>
              <w:ind w:right="840"/>
              <w:jc w:val="both"/>
            </w:pPr>
          </w:p>
        </w:tc>
      </w:tr>
      <w:tr w:rsidR="00BE45B6" w:rsidTr="00CA071E">
        <w:trPr>
          <w:cantSplit/>
          <w:trHeight w:val="584"/>
        </w:trPr>
        <w:tc>
          <w:tcPr>
            <w:tcW w:w="2530" w:type="dxa"/>
            <w:vMerge w:val="restart"/>
            <w:tcBorders>
              <w:left w:val="single" w:sz="6" w:space="0" w:color="auto"/>
            </w:tcBorders>
            <w:vAlign w:val="center"/>
          </w:tcPr>
          <w:p w:rsidR="00BE45B6" w:rsidRDefault="00BE45B6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Default="00BE45B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5" w:type="dxa"/>
            <w:gridSpan w:val="2"/>
            <w:tcBorders>
              <w:right w:val="single" w:sz="6" w:space="0" w:color="auto"/>
            </w:tcBorders>
            <w:vAlign w:val="center"/>
          </w:tcPr>
          <w:p w:rsidR="00BE45B6" w:rsidRDefault="00BE45B6"/>
        </w:tc>
      </w:tr>
      <w:tr w:rsidR="00BE45B6" w:rsidTr="00CA071E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BE45B6" w:rsidRDefault="00BE45B6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BE45B6" w:rsidRDefault="00BE45B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55" w:type="dxa"/>
            <w:gridSpan w:val="2"/>
            <w:tcBorders>
              <w:right w:val="single" w:sz="6" w:space="0" w:color="auto"/>
            </w:tcBorders>
            <w:vAlign w:val="center"/>
          </w:tcPr>
          <w:p w:rsidR="00BE45B6" w:rsidRDefault="00BE45B6"/>
        </w:tc>
      </w:tr>
      <w:tr w:rsidR="00AF7215" w:rsidTr="00CA071E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AF7215" w:rsidRDefault="00AF721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77" w:type="dxa"/>
            <w:vAlign w:val="center"/>
          </w:tcPr>
          <w:p w:rsidR="00AF7215" w:rsidRDefault="00AF7215">
            <w:pPr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F7215" w:rsidRDefault="00AF0DDF" w:rsidP="00AF0DD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40D8E">
              <w:rPr>
                <w:rFonts w:hint="eastAsia"/>
              </w:rPr>
              <w:t>令別表第１</w:t>
            </w:r>
            <w:r w:rsidR="00AF7215">
              <w:rPr>
                <w:rFonts w:hint="eastAsia"/>
              </w:rPr>
              <w:t xml:space="preserve">　（　　）項</w:t>
            </w:r>
            <w:r>
              <w:rPr>
                <w:rFonts w:hint="eastAsia"/>
              </w:rPr>
              <w:t xml:space="preserve">　</w:t>
            </w:r>
          </w:p>
        </w:tc>
      </w:tr>
      <w:tr w:rsidR="00AF7215" w:rsidTr="009D7ECC">
        <w:trPr>
          <w:cantSplit/>
          <w:trHeight w:val="808"/>
        </w:trPr>
        <w:tc>
          <w:tcPr>
            <w:tcW w:w="2530" w:type="dxa"/>
            <w:tcBorders>
              <w:left w:val="single" w:sz="6" w:space="0" w:color="auto"/>
            </w:tcBorders>
            <w:vAlign w:val="center"/>
          </w:tcPr>
          <w:p w:rsidR="00E035C9" w:rsidRDefault="009D7ECC">
            <w:pPr>
              <w:jc w:val="distribute"/>
            </w:pPr>
            <w:r>
              <w:rPr>
                <w:rFonts w:hint="eastAsia"/>
              </w:rPr>
              <w:lastRenderedPageBreak/>
              <w:t>特例認定</w:t>
            </w:r>
          </w:p>
          <w:p w:rsidR="00AF7215" w:rsidRDefault="009D7EC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550" w:type="dxa"/>
            <w:gridSpan w:val="4"/>
            <w:tcBorders>
              <w:right w:val="single" w:sz="6" w:space="0" w:color="auto"/>
            </w:tcBorders>
            <w:vAlign w:val="center"/>
          </w:tcPr>
          <w:p w:rsidR="00AF7215" w:rsidRDefault="00AF7215" w:rsidP="00137219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AF7215" w:rsidTr="00BD098E">
        <w:trPr>
          <w:cantSplit/>
          <w:trHeight w:val="695"/>
        </w:trPr>
        <w:tc>
          <w:tcPr>
            <w:tcW w:w="2530" w:type="dxa"/>
            <w:tcBorders>
              <w:left w:val="single" w:sz="6" w:space="0" w:color="auto"/>
            </w:tcBorders>
            <w:vAlign w:val="center"/>
          </w:tcPr>
          <w:p w:rsidR="00AF7215" w:rsidRDefault="009D7ECC">
            <w:pPr>
              <w:jc w:val="distribute"/>
            </w:pPr>
            <w:r>
              <w:rPr>
                <w:rFonts w:hint="eastAsia"/>
              </w:rPr>
              <w:t>特例認定番号</w:t>
            </w:r>
          </w:p>
        </w:tc>
        <w:tc>
          <w:tcPr>
            <w:tcW w:w="6550" w:type="dxa"/>
            <w:gridSpan w:val="4"/>
            <w:tcBorders>
              <w:right w:val="single" w:sz="6" w:space="0" w:color="auto"/>
            </w:tcBorders>
            <w:vAlign w:val="center"/>
          </w:tcPr>
          <w:p w:rsidR="00AF7215" w:rsidRDefault="009D7ECC" w:rsidP="009F68E7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AF7215" w:rsidTr="00BD098E">
        <w:trPr>
          <w:cantSplit/>
          <w:trHeight w:val="693"/>
        </w:trPr>
        <w:tc>
          <w:tcPr>
            <w:tcW w:w="2530" w:type="dxa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AF7215" w:rsidRDefault="00AF721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gridSpan w:val="4"/>
            <w:tcBorders>
              <w:bottom w:val="double" w:sz="6" w:space="0" w:color="auto"/>
              <w:right w:val="single" w:sz="6" w:space="0" w:color="auto"/>
            </w:tcBorders>
          </w:tcPr>
          <w:p w:rsidR="00CB210F" w:rsidRDefault="00CB210F">
            <w:pPr>
              <w:rPr>
                <w:rFonts w:eastAsia="HG正楷書体-PRO"/>
              </w:rPr>
            </w:pPr>
          </w:p>
        </w:tc>
      </w:tr>
      <w:tr w:rsidR="00AF7215" w:rsidTr="00CA071E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 xml:space="preserve">※　受　</w:t>
            </w:r>
            <w:r w:rsidR="00A62B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A62B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5473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AF7215" w:rsidRDefault="00AF7215">
            <w:pPr>
              <w:jc w:val="center"/>
            </w:pPr>
            <w:r>
              <w:rPr>
                <w:rFonts w:hint="eastAsia"/>
              </w:rPr>
              <w:t xml:space="preserve">※　経　</w:t>
            </w:r>
            <w:r w:rsidR="00A62B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過　</w:t>
            </w:r>
            <w:r w:rsidR="00A62B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AF7215" w:rsidTr="00BD098E">
        <w:trPr>
          <w:cantSplit/>
          <w:trHeight w:val="1588"/>
        </w:trPr>
        <w:tc>
          <w:tcPr>
            <w:tcW w:w="360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F7215" w:rsidRDefault="00AF7215">
            <w:pPr>
              <w:jc w:val="center"/>
            </w:pPr>
          </w:p>
        </w:tc>
        <w:tc>
          <w:tcPr>
            <w:tcW w:w="5473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7215" w:rsidRDefault="00AF7215">
            <w:pPr>
              <w:jc w:val="center"/>
            </w:pPr>
          </w:p>
        </w:tc>
      </w:tr>
    </w:tbl>
    <w:p w:rsidR="00A573EB" w:rsidRDefault="00E51E01" w:rsidP="00E90892">
      <w:pPr>
        <w:ind w:leftChars="50" w:left="945" w:hangingChars="400" w:hanging="840"/>
      </w:pPr>
      <w:r>
        <w:rPr>
          <w:rFonts w:hint="eastAsia"/>
        </w:rPr>
        <w:t>備考</w:t>
      </w:r>
      <w:r w:rsidR="00A573EB">
        <w:rPr>
          <w:rFonts w:hint="eastAsia"/>
        </w:rPr>
        <w:t xml:space="preserve">　１　認定通知書の汚損又は破損により当該申請をする場合は，申請書にその認定通知書を添付すること。</w:t>
      </w:r>
    </w:p>
    <w:p w:rsidR="00BE45B6" w:rsidRPr="00E51E01" w:rsidRDefault="00A573EB" w:rsidP="00A573EB">
      <w:pPr>
        <w:ind w:firstLineChars="350" w:firstLine="735"/>
      </w:pPr>
      <w:r>
        <w:rPr>
          <w:rFonts w:hint="eastAsia"/>
        </w:rPr>
        <w:t xml:space="preserve">２　</w:t>
      </w:r>
      <w:r w:rsidR="009D7ECC">
        <w:rPr>
          <w:rFonts w:hint="eastAsia"/>
        </w:rPr>
        <w:t>※印の欄は，</w:t>
      </w:r>
      <w:r w:rsidR="00AF7215" w:rsidRPr="008C159D">
        <w:rPr>
          <w:rFonts w:hint="eastAsia"/>
        </w:rPr>
        <w:t>記入しないこと｡</w:t>
      </w:r>
    </w:p>
    <w:sectPr w:rsidR="00BE45B6" w:rsidRPr="00E51E01" w:rsidSect="00C35D77">
      <w:pgSz w:w="11906" w:h="16838" w:code="9"/>
      <w:pgMar w:top="1418" w:right="1418" w:bottom="1418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D0" w:rsidRDefault="005410D0">
      <w:r>
        <w:separator/>
      </w:r>
    </w:p>
  </w:endnote>
  <w:endnote w:type="continuationSeparator" w:id="0">
    <w:p w:rsidR="005410D0" w:rsidRDefault="005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D0" w:rsidRDefault="005410D0">
      <w:r>
        <w:separator/>
      </w:r>
    </w:p>
  </w:footnote>
  <w:footnote w:type="continuationSeparator" w:id="0">
    <w:p w:rsidR="005410D0" w:rsidRDefault="0054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6E"/>
    <w:rsid w:val="00055121"/>
    <w:rsid w:val="00065E0F"/>
    <w:rsid w:val="00087027"/>
    <w:rsid w:val="000E3CA0"/>
    <w:rsid w:val="00137219"/>
    <w:rsid w:val="00186A3D"/>
    <w:rsid w:val="00230774"/>
    <w:rsid w:val="002B4CCC"/>
    <w:rsid w:val="003271B3"/>
    <w:rsid w:val="00361498"/>
    <w:rsid w:val="00366CAF"/>
    <w:rsid w:val="0039584E"/>
    <w:rsid w:val="003D54BB"/>
    <w:rsid w:val="004215FD"/>
    <w:rsid w:val="004B1CB7"/>
    <w:rsid w:val="00540286"/>
    <w:rsid w:val="005410D0"/>
    <w:rsid w:val="00541A36"/>
    <w:rsid w:val="0058346D"/>
    <w:rsid w:val="005B0FB6"/>
    <w:rsid w:val="006024BD"/>
    <w:rsid w:val="00640D8E"/>
    <w:rsid w:val="00694044"/>
    <w:rsid w:val="006D67F3"/>
    <w:rsid w:val="006F1C88"/>
    <w:rsid w:val="00713FA1"/>
    <w:rsid w:val="00777CAC"/>
    <w:rsid w:val="00852CD7"/>
    <w:rsid w:val="00854BDD"/>
    <w:rsid w:val="00864376"/>
    <w:rsid w:val="008673A3"/>
    <w:rsid w:val="008B0946"/>
    <w:rsid w:val="008C159D"/>
    <w:rsid w:val="009653FD"/>
    <w:rsid w:val="00994EA2"/>
    <w:rsid w:val="009D7ECC"/>
    <w:rsid w:val="009E3DC4"/>
    <w:rsid w:val="009E469E"/>
    <w:rsid w:val="009F5791"/>
    <w:rsid w:val="009F68E7"/>
    <w:rsid w:val="00A168A8"/>
    <w:rsid w:val="00A2036E"/>
    <w:rsid w:val="00A41C89"/>
    <w:rsid w:val="00A573EB"/>
    <w:rsid w:val="00A62BCE"/>
    <w:rsid w:val="00A82659"/>
    <w:rsid w:val="00AE4782"/>
    <w:rsid w:val="00AF0DDF"/>
    <w:rsid w:val="00AF7215"/>
    <w:rsid w:val="00B04E85"/>
    <w:rsid w:val="00B10A09"/>
    <w:rsid w:val="00B418B8"/>
    <w:rsid w:val="00B85DB2"/>
    <w:rsid w:val="00BD098E"/>
    <w:rsid w:val="00BE45B6"/>
    <w:rsid w:val="00C02B19"/>
    <w:rsid w:val="00C35D77"/>
    <w:rsid w:val="00C453CC"/>
    <w:rsid w:val="00C943A9"/>
    <w:rsid w:val="00CA071E"/>
    <w:rsid w:val="00CB210F"/>
    <w:rsid w:val="00D13E15"/>
    <w:rsid w:val="00DB6C62"/>
    <w:rsid w:val="00E035C9"/>
    <w:rsid w:val="00E05A7E"/>
    <w:rsid w:val="00E51E01"/>
    <w:rsid w:val="00E90892"/>
    <w:rsid w:val="00FB3463"/>
    <w:rsid w:val="00FD7723"/>
    <w:rsid w:val="00FF0FE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A3D168A-D385-4BE3-AFEC-EA506C2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basedOn w:val="a0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E9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08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0AA0-77DA-4981-A0E3-6B31E0ED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防火対象物点検特例認定申請書</vt:lpstr>
      <vt:lpstr>別記3</vt:lpstr>
    </vt:vector>
  </TitlesOfParts>
  <Company>東京消防庁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防火対象物点検特例認定申請書</dc:title>
  <dc:creator>TFD</dc:creator>
  <cp:lastModifiedBy>KMF-PC08</cp:lastModifiedBy>
  <cp:revision>2</cp:revision>
  <cp:lastPrinted>2019-07-09T07:15:00Z</cp:lastPrinted>
  <dcterms:created xsi:type="dcterms:W3CDTF">2021-02-17T02:45:00Z</dcterms:created>
  <dcterms:modified xsi:type="dcterms:W3CDTF">2021-02-17T02:45:00Z</dcterms:modified>
</cp:coreProperties>
</file>