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30" w:rsidRDefault="00547330">
      <w:pPr>
        <w:adjustRightInd/>
        <w:spacing w:line="278" w:lineRule="exact"/>
      </w:pPr>
      <w:bookmarkStart w:id="0" w:name="_GoBack"/>
      <w:bookmarkEnd w:id="0"/>
      <w:r>
        <w:rPr>
          <w:rFonts w:cs="ＭＳ 明朝" w:hint="eastAsia"/>
        </w:rPr>
        <w:t>様式第２１号</w:t>
      </w:r>
    </w:p>
    <w:p w:rsidR="00547330" w:rsidRDefault="00547330">
      <w:pPr>
        <w:adjustRightInd/>
        <w:spacing w:line="278" w:lineRule="exact"/>
        <w:rPr>
          <w:rFonts w:ascii="ＭＳ 明朝"/>
          <w:spacing w:val="22"/>
        </w:rPr>
      </w:pPr>
    </w:p>
    <w:p w:rsidR="00547330" w:rsidRDefault="00547330">
      <w:pPr>
        <w:adjustRightInd/>
        <w:spacing w:line="368" w:lineRule="exact"/>
        <w:jc w:val="center"/>
        <w:rPr>
          <w:rFonts w:ascii="ＭＳ 明朝"/>
          <w:spacing w:val="22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pacing w:val="10"/>
          <w:sz w:val="30"/>
          <w:szCs w:val="30"/>
        </w:rPr>
        <w:instrText>煙火消費計画書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"/>
        <w:gridCol w:w="2036"/>
        <w:gridCol w:w="1400"/>
        <w:gridCol w:w="1400"/>
        <w:gridCol w:w="1399"/>
        <w:gridCol w:w="1400"/>
        <w:gridCol w:w="1273"/>
      </w:tblGrid>
      <w:tr w:rsidR="00547330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4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消費目的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72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消費場所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消費期間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Default="00944D05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 xml:space="preserve">　</w:t>
            </w:r>
            <w:r w:rsidR="00547330">
              <w:rPr>
                <w:rFonts w:cs="ＭＳ 明朝" w:hint="eastAsia"/>
              </w:rPr>
              <w:t xml:space="preserve">年　</w:t>
            </w:r>
            <w:r w:rsidR="00547330">
              <w:t xml:space="preserve"> </w:t>
            </w:r>
            <w:r w:rsidR="00547330">
              <w:rPr>
                <w:rFonts w:cs="ＭＳ 明朝" w:hint="eastAsia"/>
              </w:rPr>
              <w:t xml:space="preserve">月　</w:t>
            </w:r>
            <w:r w:rsidR="00547330">
              <w:t xml:space="preserve"> </w:t>
            </w:r>
            <w:r w:rsidR="00547330">
              <w:rPr>
                <w:rFonts w:cs="ＭＳ 明朝" w:hint="eastAsia"/>
              </w:rPr>
              <w:t>日</w:t>
            </w:r>
            <w:r w:rsidR="00547330">
              <w:t xml:space="preserve"> </w:t>
            </w:r>
            <w:r w:rsidR="00547330">
              <w:rPr>
                <w:rFonts w:cs="ＭＳ 明朝" w:hint="eastAsia"/>
              </w:rPr>
              <w:t>から</w:t>
            </w:r>
            <w:r w:rsidR="00547330">
              <w:t xml:space="preserve"> </w:t>
            </w:r>
            <w:r w:rsidR="00547330">
              <w:rPr>
                <w:rFonts w:cs="ＭＳ 明朝" w:hint="eastAsia"/>
              </w:rPr>
              <w:t xml:space="preserve">　　</w:t>
            </w:r>
            <w:r w:rsidR="00547330">
              <w:t xml:space="preserve"> </w:t>
            </w:r>
            <w:r w:rsidR="00547330">
              <w:rPr>
                <w:rFonts w:cs="ＭＳ 明朝" w:hint="eastAsia"/>
              </w:rPr>
              <w:t xml:space="preserve">　年　</w:t>
            </w:r>
            <w:r w:rsidR="00547330">
              <w:t xml:space="preserve"> </w:t>
            </w:r>
            <w:r w:rsidR="00547330">
              <w:rPr>
                <w:rFonts w:cs="ＭＳ 明朝" w:hint="eastAsia"/>
              </w:rPr>
              <w:t xml:space="preserve">月　</w:t>
            </w:r>
            <w:r w:rsidR="00547330">
              <w:t xml:space="preserve"> </w:t>
            </w:r>
            <w:r w:rsidR="00547330">
              <w:rPr>
                <w:rFonts w:cs="ＭＳ 明朝" w:hint="eastAsia"/>
              </w:rPr>
              <w:t>日まで</w:t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241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煙火販売（打揚）</w:t>
            </w: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 xml:space="preserve">業　</w:t>
            </w:r>
            <w:r w:rsidR="00781332">
              <w:t xml:space="preserve">     </w:t>
            </w:r>
            <w:r>
              <w:rPr>
                <w:rFonts w:cs="ＭＳ 明朝" w:hint="eastAsia"/>
              </w:rPr>
              <w:t>者</w:t>
            </w:r>
          </w:p>
          <w:p w:rsidR="00547330" w:rsidRP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  <w:sz w:val="18"/>
                <w:szCs w:val="18"/>
              </w:rPr>
            </w:pPr>
            <w:r w:rsidRPr="00547330">
              <w:rPr>
                <w:rFonts w:ascii="ＭＳ 明朝" w:cs="ＭＳ 明朝" w:hint="eastAsia"/>
                <w:color w:val="auto"/>
                <w:sz w:val="18"/>
                <w:szCs w:val="18"/>
              </w:rPr>
              <w:t>（事務所所在地</w:t>
            </w:r>
            <w:r w:rsidR="00944D05">
              <w:rPr>
                <w:rFonts w:ascii="ＭＳ 明朝" w:cs="ＭＳ 明朝" w:hint="eastAsia"/>
                <w:color w:val="auto"/>
                <w:sz w:val="18"/>
                <w:szCs w:val="18"/>
              </w:rPr>
              <w:t>、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名称</w:t>
            </w:r>
            <w:r w:rsidRPr="00547330">
              <w:rPr>
                <w:rFonts w:ascii="ＭＳ 明朝" w:cs="ＭＳ 明朝" w:hint="eastAsia"/>
                <w:color w:val="auto"/>
                <w:sz w:val="18"/>
                <w:szCs w:val="18"/>
              </w:rPr>
              <w:t>又は代表者氏名）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241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2418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消</w:t>
            </w: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費</w:t>
            </w: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数</w:t>
            </w: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量</w:t>
            </w: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の</w:t>
            </w: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内</w:t>
            </w: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訳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t>2.5</w:t>
            </w:r>
            <w:r>
              <w:rPr>
                <w:rFonts w:cs="ＭＳ 明朝" w:hint="eastAsia"/>
              </w:rPr>
              <w:t>号玉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３号玉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４号玉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５号玉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６号玉</w:t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330" w:rsidRDefault="00547330" w:rsidP="005473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330" w:rsidRDefault="00547330" w:rsidP="005473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７号玉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８号玉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spacing w:val="-4"/>
                <w:sz w:val="18"/>
                <w:szCs w:val="18"/>
              </w:rPr>
              <w:t>10</w:t>
            </w:r>
            <w:r>
              <w:rPr>
                <w:rFonts w:cs="ＭＳ 明朝" w:hint="eastAsia"/>
                <w:spacing w:val="-4"/>
                <w:sz w:val="18"/>
                <w:szCs w:val="18"/>
              </w:rPr>
              <w:t>号玉以上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仕</w:t>
            </w:r>
            <w:r>
              <w:t xml:space="preserve"> </w:t>
            </w:r>
            <w:r>
              <w:rPr>
                <w:rFonts w:cs="ＭＳ 明朝" w:hint="eastAsia"/>
              </w:rPr>
              <w:t>掛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ｽﾀｰﾏｲﾝ</w:t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台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台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t>2.5</w:t>
            </w:r>
            <w:r>
              <w:rPr>
                <w:rFonts w:cs="ＭＳ 明朝" w:hint="eastAsia"/>
              </w:rPr>
              <w:t>号玉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３号玉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４号玉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５号玉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６号玉</w:t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330" w:rsidRDefault="00547330" w:rsidP="005473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330" w:rsidRDefault="00547330" w:rsidP="005473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７号玉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８号玉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spacing w:val="-4"/>
                <w:sz w:val="18"/>
                <w:szCs w:val="18"/>
              </w:rPr>
              <w:t>10</w:t>
            </w:r>
            <w:r>
              <w:rPr>
                <w:rFonts w:cs="ＭＳ 明朝" w:hint="eastAsia"/>
                <w:spacing w:val="-4"/>
                <w:sz w:val="18"/>
                <w:szCs w:val="18"/>
              </w:rPr>
              <w:t>号玉以上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仕</w:t>
            </w:r>
            <w:r>
              <w:t xml:space="preserve"> </w:t>
            </w:r>
            <w:r>
              <w:rPr>
                <w:rFonts w:cs="ＭＳ 明朝" w:hint="eastAsia"/>
              </w:rPr>
              <w:t>掛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ｽﾀｰﾏｲﾝ</w:t>
            </w:r>
          </w:p>
        </w:tc>
      </w:tr>
      <w:tr w:rsidR="00547330" w:rsidTr="003C17E9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 w:rsidP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</w:p>
        </w:tc>
      </w:tr>
      <w:tr w:rsidR="00547330" w:rsidTr="003C17E9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944D05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消費</w:t>
            </w:r>
            <w:r w:rsidR="00547330">
              <w:rPr>
                <w:rFonts w:cs="ＭＳ 明朝" w:hint="eastAsia"/>
              </w:rPr>
              <w:t>の方法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打</w:t>
            </w:r>
            <w:r>
              <w:t xml:space="preserve"> </w:t>
            </w:r>
            <w:r>
              <w:rPr>
                <w:rFonts w:cs="ＭＳ 明朝" w:hint="eastAsia"/>
              </w:rPr>
              <w:t>揚</w:t>
            </w:r>
            <w:r>
              <w:t xml:space="preserve"> </w:t>
            </w:r>
            <w:r>
              <w:rPr>
                <w:rFonts w:cs="ＭＳ 明朝" w:hint="eastAsia"/>
              </w:rPr>
              <w:t>方</w:t>
            </w:r>
            <w:r>
              <w:t xml:space="preserve"> </w:t>
            </w:r>
            <w:r>
              <w:rPr>
                <w:rFonts w:cs="ＭＳ 明朝" w:hint="eastAsia"/>
              </w:rPr>
              <w:t>法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944D0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打揚方法　早打、単発、連発　筒の固定方法　杭打、</w:t>
            </w:r>
            <w:r w:rsidR="00547330">
              <w:rPr>
                <w:rFonts w:cs="ＭＳ 明朝" w:hint="eastAsia"/>
              </w:rPr>
              <w:t>枠組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筒相互間の距離　　　ｍ　仕掛と打揚筒の距離　　　ｍ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944D0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点火の方法　焼金、速火線、導火線、</w:t>
            </w:r>
            <w:r w:rsidR="00547330">
              <w:rPr>
                <w:rFonts w:cs="ＭＳ 明朝" w:hint="eastAsia"/>
              </w:rPr>
              <w:t>電気点火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2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煙火置場の概要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944D0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構造　建屋、テント張り、シート被覆、</w:t>
            </w:r>
            <w:r w:rsidR="00547330">
              <w:rPr>
                <w:rFonts w:cs="ＭＳ 明朝" w:hint="eastAsia"/>
              </w:rPr>
              <w:t xml:space="preserve">車両　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rPr>
                <w:rFonts w:cs="ＭＳ 明朝" w:hint="eastAsia"/>
              </w:rPr>
              <w:t>筒場までの距離</w:t>
            </w:r>
            <w:r>
              <w:t xml:space="preserve"> </w:t>
            </w:r>
            <w:r w:rsidR="00944D05">
              <w:rPr>
                <w:rFonts w:cs="ＭＳ 明朝" w:hint="eastAsia"/>
              </w:rPr>
              <w:t xml:space="preserve">　ｍ　警戒札　煙火、立入禁止、</w:t>
            </w:r>
            <w:r>
              <w:rPr>
                <w:rFonts w:cs="ＭＳ 明朝" w:hint="eastAsia"/>
              </w:rPr>
              <w:t>（</w:t>
            </w:r>
            <w:r>
              <w:t xml:space="preserve">    </w:t>
            </w:r>
            <w:r>
              <w:rPr>
                <w:rFonts w:cs="ＭＳ 明朝" w:hint="eastAsia"/>
              </w:rPr>
              <w:t>）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944D0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収納容器　木箱、ダンボール箱、</w:t>
            </w:r>
            <w:r w:rsidR="00547330">
              <w:rPr>
                <w:rFonts w:cs="ＭＳ 明朝" w:hint="eastAsia"/>
              </w:rPr>
              <w:t>プラスチック箱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</w:tbl>
    <w:p w:rsidR="00547330" w:rsidRDefault="00547330">
      <w:pPr>
        <w:overflowPunct/>
        <w:autoSpaceDE w:val="0"/>
        <w:autoSpaceDN w:val="0"/>
        <w:jc w:val="left"/>
        <w:textAlignment w:val="auto"/>
        <w:rPr>
          <w:rFonts w:ascii="ＭＳ 明朝"/>
          <w:spacing w:val="22"/>
        </w:rPr>
      </w:pPr>
    </w:p>
    <w:p w:rsidR="00B2386A" w:rsidRPr="00B2386A" w:rsidRDefault="00B2386A">
      <w:pPr>
        <w:overflowPunct/>
        <w:autoSpaceDE w:val="0"/>
        <w:autoSpaceDN w:val="0"/>
        <w:jc w:val="left"/>
        <w:textAlignment w:val="auto"/>
        <w:rPr>
          <w:rFonts w:ascii="ＭＳ 明朝"/>
          <w:spacing w:val="22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"/>
        <w:gridCol w:w="1781"/>
        <w:gridCol w:w="764"/>
        <w:gridCol w:w="1909"/>
        <w:gridCol w:w="1781"/>
        <w:gridCol w:w="764"/>
        <w:gridCol w:w="2036"/>
      </w:tblGrid>
      <w:tr w:rsidR="00547330" w:rsidTr="001E1CF3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危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害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lastRenderedPageBreak/>
              <w:t>予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防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の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方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法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Pr="004F542F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 w:rsidRPr="004F542F">
              <w:rPr>
                <w:rFonts w:cs="ＭＳ 明朝" w:hint="eastAsia"/>
              </w:rPr>
              <w:lastRenderedPageBreak/>
              <w:t>警戒の方法</w:t>
            </w:r>
          </w:p>
        </w:tc>
        <w:tc>
          <w:tcPr>
            <w:tcW w:w="725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Pr="004F542F" w:rsidRDefault="001E1CF3" w:rsidP="001E1CF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別図のとおり立入</w:t>
            </w:r>
            <w:r w:rsidR="00944D05">
              <w:rPr>
                <w:rFonts w:cs="ＭＳ 明朝" w:hint="eastAsia"/>
              </w:rPr>
              <w:t>禁止区域を設け、</w:t>
            </w:r>
            <w:r w:rsidR="00547330" w:rsidRPr="004F542F">
              <w:rPr>
                <w:rFonts w:cs="ＭＳ 明朝" w:hint="eastAsia"/>
              </w:rPr>
              <w:t>警戒員</w:t>
            </w:r>
            <w:r w:rsidR="00547330" w:rsidRPr="004F542F">
              <w:t xml:space="preserve">     </w:t>
            </w:r>
            <w:r w:rsidR="00547330" w:rsidRPr="004F542F">
              <w:rPr>
                <w:rFonts w:cs="ＭＳ 明朝" w:hint="eastAsia"/>
              </w:rPr>
              <w:t>名を配置する。</w:t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Pr="004F542F" w:rsidRDefault="000235E5" w:rsidP="004F542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 w:rsidRPr="004F542F">
              <w:rPr>
                <w:rFonts w:ascii="ＭＳ 明朝" w:cs="ＭＳ 明朝" w:hint="eastAsia"/>
                <w:spacing w:val="22"/>
              </w:rPr>
              <w:t>交通制限</w:t>
            </w:r>
          </w:p>
          <w:p w:rsidR="00547330" w:rsidRPr="004F542F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 w:rsidRPr="004F542F">
              <w:rPr>
                <w:rFonts w:cs="ＭＳ 明朝" w:hint="eastAsia"/>
              </w:rPr>
              <w:t>要・否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Pr="004F542F" w:rsidRDefault="00547330" w:rsidP="00E528A8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/>
                <w:spacing w:val="22"/>
              </w:rPr>
            </w:pPr>
            <w:r w:rsidRPr="00E528A8">
              <w:rPr>
                <w:rFonts w:ascii="ＭＳ 明朝" w:cs="ＭＳ 明朝" w:hint="eastAsia"/>
              </w:rPr>
              <w:t>通行車</w:t>
            </w:r>
            <w:r w:rsidR="00944D05" w:rsidRPr="00E528A8">
              <w:rPr>
                <w:rFonts w:ascii="ＭＳ 明朝" w:cs="ＭＳ 明朝" w:hint="eastAsia"/>
              </w:rPr>
              <w:t>両</w:t>
            </w:r>
            <w:r w:rsidR="00E528A8" w:rsidRPr="00E528A8">
              <w:rPr>
                <w:rFonts w:ascii="ＭＳ 明朝" w:cs="ＭＳ 明朝" w:hint="eastAsia"/>
              </w:rPr>
              <w:t>等</w:t>
            </w:r>
            <w:r w:rsidR="00E528A8">
              <w:rPr>
                <w:rFonts w:ascii="ＭＳ 明朝" w:cs="ＭＳ 明朝" w:hint="eastAsia"/>
              </w:rPr>
              <w:t xml:space="preserve">　</w:t>
            </w:r>
            <w:r w:rsidR="00944D05">
              <w:rPr>
                <w:rFonts w:ascii="ＭＳ 明朝" w:cs="ＭＳ 明朝" w:hint="eastAsia"/>
                <w:spacing w:val="22"/>
              </w:rPr>
              <w:t>定期バス、不定期自動車、軽車両、</w:t>
            </w:r>
            <w:r w:rsidRPr="004F542F">
              <w:rPr>
                <w:rFonts w:ascii="ＭＳ 明朝" w:cs="ＭＳ 明朝" w:hint="eastAsia"/>
                <w:spacing w:val="22"/>
              </w:rPr>
              <w:t>歩行者</w:t>
            </w:r>
          </w:p>
          <w:p w:rsidR="000235E5" w:rsidRPr="004F542F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</w:pPr>
            <w:r w:rsidRPr="004F542F">
              <w:rPr>
                <w:rFonts w:cs="ＭＳ 明朝" w:hint="eastAsia"/>
              </w:rPr>
              <w:t>遮断時間　　　時　　分　から</w:t>
            </w:r>
            <w:r w:rsidRPr="004F542F">
              <w:t xml:space="preserve">    </w:t>
            </w:r>
            <w:r w:rsidRPr="004F542F">
              <w:rPr>
                <w:rFonts w:cs="ＭＳ 明朝" w:hint="eastAsia"/>
              </w:rPr>
              <w:t>時　　分</w:t>
            </w:r>
            <w:r w:rsidRPr="004F542F">
              <w:t xml:space="preserve"> </w:t>
            </w:r>
            <w:r w:rsidRPr="004F542F">
              <w:rPr>
                <w:rFonts w:cs="ＭＳ 明朝" w:hint="eastAsia"/>
              </w:rPr>
              <w:t>まで</w:t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Pr="004F542F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 w:rsidRPr="004F542F">
              <w:rPr>
                <w:rFonts w:ascii="ＭＳ 明朝" w:cs="ＭＳ 明朝"/>
                <w:color w:val="auto"/>
              </w:rPr>
              <w:fldChar w:fldCharType="begin"/>
            </w:r>
            <w:r w:rsidRPr="004F542F">
              <w:rPr>
                <w:rFonts w:ascii="ＭＳ 明朝" w:cs="ＭＳ 明朝"/>
                <w:color w:val="auto"/>
              </w:rPr>
              <w:instrText>eq \o\ad(</w:instrText>
            </w:r>
            <w:r w:rsidRPr="004F542F">
              <w:rPr>
                <w:rFonts w:cs="ＭＳ 明朝" w:hint="eastAsia"/>
              </w:rPr>
              <w:instrText>防火措置</w:instrText>
            </w:r>
            <w:r w:rsidRPr="004F542F">
              <w:rPr>
                <w:rFonts w:ascii="ＭＳ 明朝" w:cs="ＭＳ 明朝"/>
                <w:color w:val="auto"/>
              </w:rPr>
              <w:instrText>,</w:instrText>
            </w:r>
            <w:r w:rsidRPr="004F542F"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 w:rsidRPr="004F542F">
              <w:rPr>
                <w:rFonts w:ascii="ＭＳ 明朝" w:cs="ＭＳ 明朝"/>
                <w:color w:val="auto"/>
              </w:rPr>
              <w:instrText>)</w:instrText>
            </w:r>
            <w:r w:rsidRPr="004F542F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Pr="004F542F" w:rsidRDefault="00944D05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消火用水、消火器、可搬水のう散水器、</w:t>
            </w:r>
            <w:r w:rsidR="00547330" w:rsidRPr="004F542F">
              <w:rPr>
                <w:rFonts w:cs="ＭＳ 明朝" w:hint="eastAsia"/>
              </w:rPr>
              <w:t>ポンプ車</w:t>
            </w:r>
            <w:r w:rsidR="00547330" w:rsidRPr="004F542F">
              <w:rPr>
                <w:rFonts w:cs="ＭＳ 明朝" w:hint="eastAsia"/>
                <w:spacing w:val="-10"/>
                <w:w w:val="50"/>
              </w:rPr>
              <w:t>（図示のとおり）</w:t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Pr="004F542F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 w:rsidRPr="004F542F">
              <w:rPr>
                <w:rFonts w:ascii="ＭＳ 明朝" w:cs="ＭＳ 明朝"/>
                <w:color w:val="auto"/>
              </w:rPr>
              <w:fldChar w:fldCharType="begin"/>
            </w:r>
            <w:r w:rsidRPr="004F542F">
              <w:rPr>
                <w:rFonts w:ascii="ＭＳ 明朝" w:cs="ＭＳ 明朝"/>
                <w:color w:val="auto"/>
              </w:rPr>
              <w:instrText>eq \o\ad(</w:instrText>
            </w:r>
            <w:r w:rsidRPr="004F542F">
              <w:rPr>
                <w:rFonts w:cs="ＭＳ 明朝" w:hint="eastAsia"/>
              </w:rPr>
              <w:instrText>防護措置</w:instrText>
            </w:r>
            <w:r w:rsidRPr="004F542F">
              <w:rPr>
                <w:rFonts w:ascii="ＭＳ 明朝" w:cs="ＭＳ 明朝"/>
                <w:color w:val="auto"/>
              </w:rPr>
              <w:instrText>,</w:instrText>
            </w:r>
            <w:r w:rsidRPr="004F542F"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 w:rsidRPr="004F542F">
              <w:rPr>
                <w:rFonts w:ascii="ＭＳ 明朝" w:cs="ＭＳ 明朝"/>
                <w:color w:val="auto"/>
              </w:rPr>
              <w:instrText>)</w:instrText>
            </w:r>
            <w:r w:rsidRPr="004F542F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Pr="004F542F" w:rsidRDefault="00944D05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畳、</w:t>
            </w:r>
            <w:r w:rsidR="00547330" w:rsidRPr="004F542F">
              <w:rPr>
                <w:rFonts w:cs="ＭＳ 明朝" w:hint="eastAsia"/>
              </w:rPr>
              <w:t>その他（　　　　　　　　　）を使用する。</w:t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3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Pr="004F542F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 w:rsidRPr="004F542F">
              <w:rPr>
                <w:rFonts w:ascii="ＭＳ 明朝" w:cs="ＭＳ 明朝"/>
                <w:color w:val="auto"/>
              </w:rPr>
              <w:fldChar w:fldCharType="begin"/>
            </w:r>
            <w:r w:rsidRPr="004F542F">
              <w:rPr>
                <w:rFonts w:ascii="ＭＳ 明朝" w:cs="ＭＳ 明朝"/>
                <w:color w:val="auto"/>
              </w:rPr>
              <w:instrText>eq \o\ad(</w:instrText>
            </w:r>
            <w:r w:rsidRPr="004F542F">
              <w:rPr>
                <w:rFonts w:cs="ＭＳ 明朝" w:hint="eastAsia"/>
              </w:rPr>
              <w:instrText>不発処理</w:instrText>
            </w:r>
            <w:r w:rsidRPr="004F542F">
              <w:rPr>
                <w:rFonts w:ascii="ＭＳ 明朝" w:cs="ＭＳ 明朝"/>
                <w:color w:val="auto"/>
              </w:rPr>
              <w:instrText>,</w:instrText>
            </w:r>
            <w:r w:rsidRPr="004F542F"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 w:rsidRPr="004F542F">
              <w:rPr>
                <w:rFonts w:ascii="ＭＳ 明朝" w:cs="ＭＳ 明朝"/>
                <w:color w:val="auto"/>
              </w:rPr>
              <w:instrText>)</w:instrText>
            </w:r>
            <w:r w:rsidRPr="004F542F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Pr="004F542F" w:rsidRDefault="000235E5" w:rsidP="004F542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/>
                <w:spacing w:val="22"/>
              </w:rPr>
            </w:pPr>
            <w:r w:rsidRPr="004F542F">
              <w:rPr>
                <w:rFonts w:ascii="ＭＳ 明朝" w:cs="ＭＳ 明朝" w:hint="eastAsia"/>
                <w:spacing w:val="22"/>
              </w:rPr>
              <w:t>筒内における不発は、大量の水を注入し、黒玉及び</w:t>
            </w:r>
            <w:r w:rsidR="00387155" w:rsidRPr="004F542F">
              <w:rPr>
                <w:rFonts w:ascii="ＭＳ 明朝" w:cs="ＭＳ 明朝" w:hint="eastAsia"/>
                <w:spacing w:val="22"/>
              </w:rPr>
              <w:t>燃え残り星等</w:t>
            </w:r>
            <w:r w:rsidR="002850C2">
              <w:rPr>
                <w:rFonts w:ascii="ＭＳ 明朝" w:cs="ＭＳ 明朝" w:hint="eastAsia"/>
                <w:spacing w:val="22"/>
              </w:rPr>
              <w:t>は速やかに回収し、水に</w:t>
            </w:r>
            <w:r w:rsidR="00387155" w:rsidRPr="004F542F">
              <w:rPr>
                <w:rFonts w:ascii="ＭＳ 明朝" w:cs="ＭＳ 明朝" w:hint="eastAsia"/>
                <w:spacing w:val="22"/>
              </w:rPr>
              <w:t>浸す。</w:t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運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搬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方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法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Pr="004F542F" w:rsidRDefault="00387155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 w:rsidRPr="004F542F">
              <w:rPr>
                <w:rFonts w:ascii="ＭＳ 明朝" w:cs="ＭＳ 明朝" w:hint="eastAsia"/>
                <w:spacing w:val="22"/>
              </w:rPr>
              <w:t>距離・時間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Pr="004F542F" w:rsidRDefault="00387155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spacing w:val="22"/>
              </w:rPr>
            </w:pPr>
            <w:r w:rsidRPr="004F542F">
              <w:rPr>
                <w:rFonts w:ascii="ＭＳ 明朝" w:cs="ＭＳ 明朝" w:hint="eastAsia"/>
                <w:spacing w:val="22"/>
              </w:rPr>
              <w:t>消費場所までの距離　　ｋｍ　所要時間　時間　分</w:t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Pr="004F542F" w:rsidRDefault="00387155" w:rsidP="004F542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 w:rsidRPr="004F542F">
              <w:rPr>
                <w:rFonts w:ascii="ＭＳ 明朝" w:cs="ＭＳ 明朝" w:hint="eastAsia"/>
                <w:spacing w:val="22"/>
              </w:rPr>
              <w:t>運搬車両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Pr="004F542F" w:rsidRDefault="00944D05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spacing w:val="22"/>
              </w:rPr>
            </w:pPr>
            <w:r>
              <w:rPr>
                <w:rFonts w:ascii="ＭＳ 明朝" w:cs="ＭＳ 明朝" w:hint="eastAsia"/>
                <w:spacing w:val="22"/>
              </w:rPr>
              <w:t>自動車、軽車両、</w:t>
            </w:r>
            <w:r w:rsidR="00387155" w:rsidRPr="004F542F">
              <w:rPr>
                <w:rFonts w:ascii="ＭＳ 明朝" w:cs="ＭＳ 明朝" w:hint="eastAsia"/>
                <w:spacing w:val="22"/>
              </w:rPr>
              <w:t>委託運搬（委託先　　　　　　）</w:t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消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費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従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事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者</w:t>
            </w: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lastRenderedPageBreak/>
              <w:t>氏　　　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46"/>
              </w:rPr>
              <w:instrText>手帳の種類・番号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氏　　　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7330" w:rsidRDefault="00547330" w:rsidP="004F542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2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46"/>
              </w:rPr>
              <w:instrText>手帳の種類・番号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c>
          <w:tcPr>
            <w:tcW w:w="3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  <w:tr w:rsidR="005473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47330" w:rsidRDefault="0054733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22"/>
              </w:rPr>
            </w:pPr>
          </w:p>
        </w:tc>
      </w:tr>
    </w:tbl>
    <w:p w:rsidR="00547330" w:rsidRDefault="00547330">
      <w:pPr>
        <w:adjustRightInd/>
        <w:spacing w:line="278" w:lineRule="exact"/>
        <w:rPr>
          <w:rFonts w:ascii="ＭＳ 明朝"/>
          <w:spacing w:val="22"/>
        </w:rPr>
      </w:pPr>
      <w:r>
        <w:t xml:space="preserve"> </w:t>
      </w:r>
      <w:r>
        <w:rPr>
          <w:rFonts w:cs="ＭＳ 明朝" w:hint="eastAsia"/>
        </w:rPr>
        <w:t>添付書類　消費場所を中心に半径３００ｍの見取図</w:t>
      </w:r>
    </w:p>
    <w:p w:rsidR="00547330" w:rsidRPr="00A13659" w:rsidRDefault="00547330">
      <w:pPr>
        <w:adjustRightInd/>
        <w:spacing w:line="278" w:lineRule="exact"/>
      </w:pPr>
      <w:r>
        <w:t xml:space="preserve"> </w:t>
      </w:r>
      <w:r>
        <w:rPr>
          <w:rFonts w:cs="ＭＳ 明朝" w:hint="eastAsia"/>
        </w:rPr>
        <w:t>備　　考</w:t>
      </w:r>
      <w:r>
        <w:t xml:space="preserve">  </w:t>
      </w:r>
      <w:r>
        <w:rPr>
          <w:rFonts w:cs="ＭＳ 明朝" w:hint="eastAsia"/>
        </w:rPr>
        <w:t xml:space="preserve">１　消費数量の内訳の（　　）には仕掛の裏打及びスターマインに使用　　　　　　　</w:t>
      </w:r>
      <w:r w:rsidR="00A13659">
        <w:t xml:space="preserve"> </w:t>
      </w:r>
      <w:r>
        <w:rPr>
          <w:rFonts w:cs="ＭＳ 明朝" w:hint="eastAsia"/>
        </w:rPr>
        <w:t>する数量を内書きで記入すること。</w:t>
      </w:r>
    </w:p>
    <w:p w:rsidR="00B2386A" w:rsidRPr="00A10553" w:rsidRDefault="00547330">
      <w:pPr>
        <w:adjustRightInd/>
        <w:spacing w:line="278" w:lineRule="exact"/>
        <w:rPr>
          <w:rFonts w:cs="ＭＳ 明朝"/>
        </w:rPr>
      </w:pPr>
      <w:r>
        <w:t xml:space="preserve">           </w:t>
      </w:r>
      <w:r>
        <w:rPr>
          <w:rFonts w:cs="ＭＳ 明朝" w:hint="eastAsia"/>
        </w:rPr>
        <w:t>２　指揮監督者は氏名に○印を付けること。</w:t>
      </w:r>
    </w:p>
    <w:sectPr w:rsidR="00B2386A" w:rsidRPr="00A10553">
      <w:type w:val="continuous"/>
      <w:pgSz w:w="11906" w:h="16838"/>
      <w:pgMar w:top="1134" w:right="1078" w:bottom="964" w:left="1158" w:header="720" w:footer="720" w:gutter="0"/>
      <w:pgNumType w:start="1"/>
      <w:cols w:space="720"/>
      <w:noEndnote/>
      <w:docGrid w:type="linesAndChars" w:linePitch="277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58" w:rsidRDefault="007C2158">
      <w:r>
        <w:separator/>
      </w:r>
    </w:p>
  </w:endnote>
  <w:endnote w:type="continuationSeparator" w:id="0">
    <w:p w:rsidR="007C2158" w:rsidRDefault="007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58" w:rsidRDefault="007C215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C2158" w:rsidRDefault="007C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16"/>
  <w:hyphenationZone w:val="0"/>
  <w:drawingGridHorizontalSpacing w:val="9011"/>
  <w:drawingGridVerticalSpacing w:val="2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0"/>
    <w:rsid w:val="000235E5"/>
    <w:rsid w:val="000E796F"/>
    <w:rsid w:val="001E1CF3"/>
    <w:rsid w:val="002850C2"/>
    <w:rsid w:val="00387155"/>
    <w:rsid w:val="003C17E9"/>
    <w:rsid w:val="004F542F"/>
    <w:rsid w:val="00547330"/>
    <w:rsid w:val="00781332"/>
    <w:rsid w:val="007C2158"/>
    <w:rsid w:val="00944D05"/>
    <w:rsid w:val="00A10553"/>
    <w:rsid w:val="00A13659"/>
    <w:rsid w:val="00AB2CF8"/>
    <w:rsid w:val="00B2386A"/>
    <w:rsid w:val="00E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5AB28C-218F-434F-AB03-93D14481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4733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547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47330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944D0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消防防災課</dc:creator>
  <cp:keywords/>
  <dc:description/>
  <cp:lastModifiedBy>KMF-PC08</cp:lastModifiedBy>
  <cp:revision>2</cp:revision>
  <cp:lastPrinted>2016-11-09T04:04:00Z</cp:lastPrinted>
  <dcterms:created xsi:type="dcterms:W3CDTF">2021-02-17T06:14:00Z</dcterms:created>
  <dcterms:modified xsi:type="dcterms:W3CDTF">2021-02-17T06:14:00Z</dcterms:modified>
</cp:coreProperties>
</file>