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E4" w:rsidRPr="00C61805" w:rsidRDefault="006122FC" w:rsidP="00A956E4">
      <w:pPr>
        <w:ind w:right="-269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C61805">
        <w:rPr>
          <w:rFonts w:asciiTheme="minorEastAsia" w:eastAsiaTheme="minorEastAsia" w:hAnsiTheme="minorEastAsia" w:hint="eastAsia"/>
          <w:sz w:val="22"/>
          <w:szCs w:val="22"/>
        </w:rPr>
        <w:t>様式第１</w:t>
      </w:r>
      <w:r w:rsidR="00A956E4" w:rsidRPr="00C61805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:rsidR="00B57092" w:rsidRPr="00C61805" w:rsidRDefault="00B57092" w:rsidP="00C61805">
      <w:pPr>
        <w:ind w:right="-269" w:firstLineChars="3300" w:firstLine="7260"/>
        <w:rPr>
          <w:rFonts w:asciiTheme="minorEastAsia" w:eastAsiaTheme="minorEastAsia" w:hAnsiTheme="minorEastAsia"/>
          <w:sz w:val="22"/>
          <w:szCs w:val="22"/>
        </w:rPr>
      </w:pPr>
      <w:r w:rsidRPr="00C61805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B57092" w:rsidRDefault="0086349B" w:rsidP="00CB170E">
      <w:pPr>
        <w:ind w:right="-269"/>
        <w:jc w:val="center"/>
        <w:rPr>
          <w:rFonts w:asciiTheme="minorEastAsia" w:eastAsiaTheme="minorEastAsia" w:hAnsiTheme="minorEastAsia"/>
          <w:sz w:val="22"/>
          <w:szCs w:val="22"/>
        </w:rPr>
      </w:pPr>
      <w:r w:rsidRPr="00C61805">
        <w:rPr>
          <w:rFonts w:asciiTheme="minorEastAsia" w:eastAsiaTheme="minorEastAsia" w:hAnsiTheme="minorEastAsia" w:hint="eastAsia"/>
          <w:sz w:val="22"/>
          <w:szCs w:val="22"/>
        </w:rPr>
        <w:t>地下タンク貯蔵所等</w:t>
      </w:r>
      <w:r w:rsidR="00C41577" w:rsidRPr="00C61805">
        <w:rPr>
          <w:rFonts w:asciiTheme="minorEastAsia" w:eastAsiaTheme="minorEastAsia" w:hAnsiTheme="minorEastAsia" w:hint="eastAsia"/>
          <w:sz w:val="22"/>
          <w:szCs w:val="22"/>
        </w:rPr>
        <w:t>廃止処理届出書</w:t>
      </w:r>
    </w:p>
    <w:p w:rsidR="00CB170E" w:rsidRPr="00CB170E" w:rsidRDefault="00CB170E" w:rsidP="00CB170E">
      <w:pPr>
        <w:ind w:right="-269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B57092" w:rsidRPr="00C61805" w:rsidRDefault="00B57092" w:rsidP="00B57092">
      <w:pPr>
        <w:ind w:right="-269"/>
        <w:rPr>
          <w:rFonts w:asciiTheme="minorEastAsia" w:eastAsiaTheme="minorEastAsia" w:hAnsiTheme="minorEastAsia"/>
          <w:sz w:val="22"/>
          <w:szCs w:val="22"/>
        </w:rPr>
      </w:pPr>
      <w:r w:rsidRPr="00C61805">
        <w:rPr>
          <w:rFonts w:asciiTheme="minorEastAsia" w:eastAsiaTheme="minorEastAsia" w:hAnsiTheme="minorEastAsia" w:hint="eastAsia"/>
          <w:sz w:val="22"/>
          <w:szCs w:val="22"/>
        </w:rPr>
        <w:t>気仙沼・本吉地域広域行政事務組合</w:t>
      </w:r>
    </w:p>
    <w:p w:rsidR="00A459D6" w:rsidRPr="000E4F3A" w:rsidRDefault="002C1225" w:rsidP="00B57092">
      <w:pPr>
        <w:ind w:right="-269"/>
        <w:rPr>
          <w:rFonts w:asciiTheme="minorEastAsia" w:eastAsiaTheme="minorEastAsia" w:hAnsiTheme="minorEastAsia"/>
          <w:sz w:val="22"/>
          <w:szCs w:val="22"/>
        </w:rPr>
      </w:pPr>
      <w:r w:rsidRPr="00C61805">
        <w:rPr>
          <w:rFonts w:asciiTheme="minorEastAsia" w:eastAsiaTheme="minorEastAsia" w:hAnsiTheme="minorEastAsia" w:hint="eastAsia"/>
          <w:sz w:val="22"/>
          <w:szCs w:val="22"/>
        </w:rPr>
        <w:t xml:space="preserve">　管理者　　</w:t>
      </w:r>
      <w:r w:rsidR="00B903A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C6180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Pr="00C6180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2978C2" w:rsidRPr="00C6180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0E4F3A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2B776F" w:rsidRPr="00C61805" w:rsidRDefault="00B57092" w:rsidP="001A0D1B">
      <w:pPr>
        <w:ind w:right="-269" w:firstLineChars="1791" w:firstLine="3940"/>
        <w:rPr>
          <w:rFonts w:asciiTheme="minorEastAsia" w:eastAsiaTheme="minorEastAsia" w:hAnsiTheme="minorEastAsia"/>
          <w:sz w:val="22"/>
          <w:szCs w:val="22"/>
        </w:rPr>
      </w:pPr>
      <w:r w:rsidRPr="00C61805">
        <w:rPr>
          <w:rFonts w:asciiTheme="minorEastAsia" w:eastAsiaTheme="minorEastAsia" w:hAnsiTheme="minorEastAsia" w:hint="eastAsia"/>
          <w:sz w:val="22"/>
          <w:szCs w:val="22"/>
        </w:rPr>
        <w:t>届　出　者</w:t>
      </w:r>
    </w:p>
    <w:p w:rsidR="00B57092" w:rsidRDefault="00B57092" w:rsidP="001A0D1B">
      <w:pPr>
        <w:ind w:right="-269" w:firstLineChars="1900" w:firstLine="418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C6180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住　所　　　　　　　</w:t>
      </w:r>
      <w:r w:rsidR="00B903A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DB118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2B776F" w:rsidRPr="00C61805">
        <w:rPr>
          <w:rFonts w:asciiTheme="minorEastAsia" w:eastAsiaTheme="minorEastAsia" w:hAnsiTheme="minorEastAsia"/>
          <w:sz w:val="22"/>
          <w:szCs w:val="22"/>
          <w:u w:val="single"/>
        </w:rPr>
        <w:t xml:space="preserve"> </w:t>
      </w:r>
      <w:r w:rsidR="00904924" w:rsidRPr="00C61805">
        <w:rPr>
          <w:rFonts w:asciiTheme="minorEastAsia" w:eastAsiaTheme="minorEastAsia" w:hAnsiTheme="minorEastAsia"/>
          <w:sz w:val="22"/>
          <w:szCs w:val="22"/>
          <w:u w:val="single"/>
        </w:rPr>
        <w:t xml:space="preserve"> </w:t>
      </w:r>
      <w:r w:rsidR="001A0D1B">
        <w:rPr>
          <w:rFonts w:asciiTheme="minorEastAsia" w:eastAsiaTheme="minorEastAsia" w:hAnsiTheme="minorEastAsia"/>
          <w:sz w:val="22"/>
          <w:szCs w:val="22"/>
          <w:u w:val="single"/>
        </w:rPr>
        <w:t xml:space="preserve">                </w:t>
      </w:r>
    </w:p>
    <w:p w:rsidR="00A403BB" w:rsidRPr="00A403BB" w:rsidRDefault="00A403BB" w:rsidP="00A403BB">
      <w:pPr>
        <w:ind w:right="-269" w:firstLineChars="1750" w:firstLine="3850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A459D6" w:rsidRDefault="002B776F" w:rsidP="001A0D1B">
      <w:pPr>
        <w:ind w:right="-269" w:firstLineChars="1900" w:firstLine="418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C6180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氏　名　　　　　　　　　</w:t>
      </w:r>
      <w:r w:rsidR="001A0D1B">
        <w:rPr>
          <w:rFonts w:asciiTheme="minorEastAsia" w:eastAsiaTheme="minorEastAsia" w:hAnsiTheme="minorEastAsia"/>
          <w:sz w:val="22"/>
          <w:szCs w:val="22"/>
          <w:u w:val="single"/>
        </w:rPr>
        <w:t xml:space="preserve">   </w:t>
      </w:r>
      <w:r w:rsidR="00DB118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96713E" w:rsidRPr="00C61805">
        <w:rPr>
          <w:rFonts w:asciiTheme="minorEastAsia" w:eastAsiaTheme="minorEastAsia" w:hAnsiTheme="minorEastAsia"/>
          <w:sz w:val="22"/>
          <w:szCs w:val="22"/>
          <w:u w:val="single"/>
        </w:rPr>
        <w:t xml:space="preserve">   </w:t>
      </w:r>
      <w:r w:rsidR="00B57092" w:rsidRPr="00C6180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69724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B57092" w:rsidRPr="00C6180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A403BB" w:rsidRDefault="00A403BB" w:rsidP="004667B7">
      <w:pPr>
        <w:ind w:right="-269" w:firstLineChars="1750" w:firstLine="3850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A403BB" w:rsidRPr="00C61805" w:rsidRDefault="00A403BB" w:rsidP="001A0D1B">
      <w:pPr>
        <w:ind w:right="-269" w:firstLineChars="1900" w:firstLine="4180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電話</w:t>
      </w:r>
      <w:r w:rsidR="001A0D1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番号　　　　　　　　　　　　　　　　</w:t>
      </w:r>
      <w:r w:rsidR="001A0D1B">
        <w:rPr>
          <w:rFonts w:asciiTheme="minorEastAsia" w:eastAsiaTheme="minorEastAsia" w:hAnsiTheme="minorEastAsia"/>
          <w:sz w:val="22"/>
          <w:szCs w:val="22"/>
          <w:u w:val="single"/>
        </w:rPr>
        <w:t xml:space="preserve">  </w:t>
      </w:r>
    </w:p>
    <w:p w:rsidR="004667B7" w:rsidRPr="00C61805" w:rsidRDefault="00946501" w:rsidP="004667B7">
      <w:pPr>
        <w:ind w:right="-269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61805">
        <w:rPr>
          <w:rFonts w:asciiTheme="minorEastAsia" w:eastAsiaTheme="minorEastAsia" w:hAnsiTheme="minorEastAsia" w:hint="eastAsia"/>
          <w:sz w:val="22"/>
          <w:szCs w:val="22"/>
        </w:rPr>
        <w:t>危険物製造所等</w:t>
      </w:r>
      <w:r w:rsidR="00D853B7" w:rsidRPr="00C61805">
        <w:rPr>
          <w:rFonts w:asciiTheme="minorEastAsia" w:eastAsiaTheme="minorEastAsia" w:hAnsiTheme="minorEastAsia" w:hint="eastAsia"/>
          <w:sz w:val="22"/>
          <w:szCs w:val="22"/>
        </w:rPr>
        <w:t>の廃</w:t>
      </w:r>
      <w:r w:rsidR="009E723E" w:rsidRPr="00C61805">
        <w:rPr>
          <w:rFonts w:asciiTheme="minorEastAsia" w:eastAsiaTheme="minorEastAsia" w:hAnsiTheme="minorEastAsia" w:hint="eastAsia"/>
          <w:sz w:val="22"/>
          <w:szCs w:val="22"/>
        </w:rPr>
        <w:t>止届出にあたり，</w:t>
      </w:r>
      <w:r w:rsidR="0086349B" w:rsidRPr="00C61805">
        <w:rPr>
          <w:rFonts w:asciiTheme="minorEastAsia" w:eastAsiaTheme="minorEastAsia" w:hAnsiTheme="minorEastAsia" w:hint="eastAsia"/>
          <w:sz w:val="22"/>
          <w:szCs w:val="22"/>
        </w:rPr>
        <w:t>地下</w:t>
      </w:r>
      <w:r w:rsidR="006F40E2" w:rsidRPr="00C61805">
        <w:rPr>
          <w:rFonts w:asciiTheme="minorEastAsia" w:eastAsiaTheme="minorEastAsia" w:hAnsiTheme="minorEastAsia" w:hint="eastAsia"/>
          <w:sz w:val="22"/>
          <w:szCs w:val="22"/>
        </w:rPr>
        <w:t>タンク</w:t>
      </w:r>
      <w:r w:rsidR="00257FF4" w:rsidRPr="00C61805">
        <w:rPr>
          <w:rFonts w:asciiTheme="minorEastAsia" w:eastAsiaTheme="minorEastAsia" w:hAnsiTheme="minorEastAsia" w:hint="eastAsia"/>
          <w:sz w:val="22"/>
          <w:szCs w:val="22"/>
        </w:rPr>
        <w:t>貯蔵所又は地下貯蔵タンク</w:t>
      </w:r>
      <w:r w:rsidR="00AE06FA" w:rsidRPr="00C6180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6F40E2" w:rsidRPr="00C61805">
        <w:rPr>
          <w:rFonts w:asciiTheme="minorEastAsia" w:eastAsiaTheme="minorEastAsia" w:hAnsiTheme="minorEastAsia" w:hint="eastAsia"/>
          <w:sz w:val="22"/>
          <w:szCs w:val="22"/>
        </w:rPr>
        <w:t>廃止</w:t>
      </w:r>
      <w:r w:rsidR="00460B9F" w:rsidRPr="00C61805">
        <w:rPr>
          <w:rFonts w:asciiTheme="minorEastAsia" w:eastAsiaTheme="minorEastAsia" w:hAnsiTheme="minorEastAsia" w:hint="eastAsia"/>
          <w:sz w:val="22"/>
          <w:szCs w:val="22"/>
        </w:rPr>
        <w:t>処理</w:t>
      </w:r>
      <w:r w:rsidR="00F61276" w:rsidRPr="00C61805">
        <w:rPr>
          <w:rFonts w:asciiTheme="minorEastAsia" w:eastAsiaTheme="minorEastAsia" w:hAnsiTheme="minorEastAsia" w:hint="eastAsia"/>
          <w:sz w:val="22"/>
          <w:szCs w:val="22"/>
        </w:rPr>
        <w:t>の内容</w:t>
      </w:r>
      <w:r w:rsidR="009E723E" w:rsidRPr="00C61805">
        <w:rPr>
          <w:rFonts w:asciiTheme="minorEastAsia" w:eastAsiaTheme="minorEastAsia" w:hAnsiTheme="minorEastAsia" w:hint="eastAsia"/>
          <w:sz w:val="22"/>
          <w:szCs w:val="22"/>
        </w:rPr>
        <w:t>については下記のとおりです。</w:t>
      </w:r>
    </w:p>
    <w:p w:rsidR="004667B7" w:rsidRPr="009D31EF" w:rsidRDefault="00B57092" w:rsidP="009D31EF">
      <w:pPr>
        <w:pStyle w:val="a9"/>
        <w:ind w:right="-269" w:firstLineChars="0" w:firstLine="0"/>
        <w:rPr>
          <w:rFonts w:asciiTheme="minorEastAsia" w:eastAsiaTheme="minorEastAsia" w:hAnsiTheme="minorEastAsia"/>
          <w:sz w:val="22"/>
          <w:szCs w:val="22"/>
        </w:rPr>
      </w:pPr>
      <w:r w:rsidRPr="00C61805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993"/>
        <w:gridCol w:w="1669"/>
        <w:gridCol w:w="315"/>
        <w:gridCol w:w="992"/>
        <w:gridCol w:w="384"/>
        <w:gridCol w:w="1601"/>
      </w:tblGrid>
      <w:tr w:rsidR="009E6B5D" w:rsidRPr="00C61805" w:rsidTr="00417DD5">
        <w:trPr>
          <w:cantSplit/>
          <w:trHeight w:val="534"/>
        </w:trPr>
        <w:tc>
          <w:tcPr>
            <w:tcW w:w="1418" w:type="dxa"/>
            <w:vMerge w:val="restart"/>
            <w:vAlign w:val="center"/>
          </w:tcPr>
          <w:p w:rsidR="009E6B5D" w:rsidRPr="00C61805" w:rsidRDefault="009E6B5D" w:rsidP="00656F77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>設</w:t>
            </w:r>
            <w:r w:rsidRPr="00C6180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>置</w:t>
            </w:r>
            <w:r w:rsidRPr="00C6180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417" w:type="dxa"/>
            <w:vAlign w:val="center"/>
          </w:tcPr>
          <w:p w:rsidR="009E6B5D" w:rsidRPr="00C61805" w:rsidRDefault="009E6B5D" w:rsidP="00656F77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所</w:t>
            </w:r>
          </w:p>
        </w:tc>
        <w:tc>
          <w:tcPr>
            <w:tcW w:w="5954" w:type="dxa"/>
            <w:gridSpan w:val="6"/>
            <w:vAlign w:val="center"/>
          </w:tcPr>
          <w:p w:rsidR="009E6B5D" w:rsidRPr="00C61805" w:rsidRDefault="009E6B5D" w:rsidP="00656F77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　　　　　　　　　　　　　　　　　　</w:t>
            </w:r>
          </w:p>
        </w:tc>
      </w:tr>
      <w:tr w:rsidR="009E6B5D" w:rsidRPr="00C61805" w:rsidTr="00417DD5">
        <w:trPr>
          <w:cantSplit/>
          <w:trHeight w:val="557"/>
        </w:trPr>
        <w:tc>
          <w:tcPr>
            <w:tcW w:w="1418" w:type="dxa"/>
            <w:vMerge/>
            <w:vAlign w:val="center"/>
          </w:tcPr>
          <w:p w:rsidR="009E6B5D" w:rsidRPr="00C61805" w:rsidRDefault="009E6B5D" w:rsidP="00656F77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:rsidR="009E6B5D" w:rsidRPr="00C61805" w:rsidRDefault="009E6B5D" w:rsidP="00656F77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5954" w:type="dxa"/>
            <w:gridSpan w:val="6"/>
            <w:vAlign w:val="center"/>
          </w:tcPr>
          <w:p w:rsidR="009E6B5D" w:rsidRPr="00C61805" w:rsidRDefault="009E6B5D" w:rsidP="00656F77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42A17" w:rsidRPr="00C61805" w:rsidTr="00417DD5">
        <w:trPr>
          <w:cantSplit/>
          <w:trHeight w:val="555"/>
        </w:trPr>
        <w:tc>
          <w:tcPr>
            <w:tcW w:w="2835" w:type="dxa"/>
            <w:gridSpan w:val="2"/>
            <w:vAlign w:val="center"/>
          </w:tcPr>
          <w:p w:rsidR="00B42A17" w:rsidRPr="00C61805" w:rsidRDefault="00B42A17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設置場所</w:t>
            </w:r>
          </w:p>
        </w:tc>
        <w:tc>
          <w:tcPr>
            <w:tcW w:w="5954" w:type="dxa"/>
            <w:gridSpan w:val="6"/>
            <w:vAlign w:val="center"/>
          </w:tcPr>
          <w:p w:rsidR="00B42A17" w:rsidRPr="00C61805" w:rsidRDefault="00B42A17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2473E" w:rsidRPr="00C61805" w:rsidTr="00417DD5">
        <w:trPr>
          <w:cantSplit/>
          <w:trHeight w:val="555"/>
        </w:trPr>
        <w:tc>
          <w:tcPr>
            <w:tcW w:w="2835" w:type="dxa"/>
            <w:gridSpan w:val="2"/>
            <w:vAlign w:val="center"/>
          </w:tcPr>
          <w:p w:rsidR="0062473E" w:rsidRPr="00C61805" w:rsidRDefault="0062473E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>製造所等の別</w:t>
            </w:r>
          </w:p>
        </w:tc>
        <w:tc>
          <w:tcPr>
            <w:tcW w:w="2662" w:type="dxa"/>
            <w:gridSpan w:val="2"/>
            <w:vAlign w:val="center"/>
          </w:tcPr>
          <w:p w:rsidR="0062473E" w:rsidRPr="00C61805" w:rsidRDefault="0062473E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62473E" w:rsidRPr="00C61805" w:rsidRDefault="0062473E" w:rsidP="0062473E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>貯蔵所又は取</w:t>
            </w:r>
          </w:p>
          <w:p w:rsidR="0062473E" w:rsidRPr="00C61805" w:rsidRDefault="0062473E" w:rsidP="0062473E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>扱所の区分</w:t>
            </w:r>
          </w:p>
        </w:tc>
        <w:tc>
          <w:tcPr>
            <w:tcW w:w="1601" w:type="dxa"/>
            <w:vAlign w:val="center"/>
          </w:tcPr>
          <w:p w:rsidR="0062473E" w:rsidRPr="00C61805" w:rsidRDefault="0062473E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16EB" w:rsidRPr="00C61805" w:rsidTr="00417DD5">
        <w:trPr>
          <w:cantSplit/>
          <w:trHeight w:val="563"/>
        </w:trPr>
        <w:tc>
          <w:tcPr>
            <w:tcW w:w="2835" w:type="dxa"/>
            <w:gridSpan w:val="2"/>
            <w:vAlign w:val="center"/>
          </w:tcPr>
          <w:p w:rsidR="001C16EB" w:rsidRPr="00C61805" w:rsidRDefault="001C16EB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タンク区分</w:t>
            </w:r>
          </w:p>
        </w:tc>
        <w:tc>
          <w:tcPr>
            <w:tcW w:w="5954" w:type="dxa"/>
            <w:gridSpan w:val="6"/>
            <w:vAlign w:val="center"/>
          </w:tcPr>
          <w:p w:rsidR="001C16EB" w:rsidRPr="00C61805" w:rsidRDefault="001C16EB" w:rsidP="003333D1">
            <w:pPr>
              <w:spacing w:line="180" w:lineRule="atLeas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>鋼製タンク</w:t>
            </w:r>
            <w:r w:rsidR="003333D1" w:rsidRPr="00C6180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3333D1" w:rsidRPr="00C6180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6E6D4A" w:rsidRPr="00C61805">
              <w:rPr>
                <w:rFonts w:asciiTheme="minorEastAsia" w:eastAsiaTheme="minorEastAsia" w:hAnsiTheme="minorEastAsia"/>
                <w:sz w:val="22"/>
                <w:szCs w:val="22"/>
              </w:rPr>
              <w:t>SS</w:t>
            </w: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</w:t>
            </w:r>
            <w:r w:rsidR="003333D1" w:rsidRPr="00C6180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3333D1" w:rsidRPr="00C6180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6E6D4A" w:rsidRPr="00C61805">
              <w:rPr>
                <w:rFonts w:asciiTheme="minorEastAsia" w:eastAsiaTheme="minorEastAsia" w:hAnsiTheme="minorEastAsia"/>
                <w:sz w:val="22"/>
                <w:szCs w:val="22"/>
              </w:rPr>
              <w:t>SF</w:t>
            </w: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</w:t>
            </w:r>
            <w:r w:rsidR="003333D1" w:rsidRPr="00C6180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6E6D4A"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3333D1" w:rsidRPr="00C6180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6E6D4A" w:rsidRPr="00C61805">
              <w:rPr>
                <w:rFonts w:asciiTheme="minorEastAsia" w:eastAsiaTheme="minorEastAsia" w:hAnsiTheme="minorEastAsia"/>
                <w:sz w:val="22"/>
                <w:szCs w:val="22"/>
              </w:rPr>
              <w:t>FF</w:t>
            </w:r>
            <w:r w:rsidR="006E6D4A"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</w:t>
            </w:r>
          </w:p>
        </w:tc>
      </w:tr>
      <w:tr w:rsidR="00733AB8" w:rsidRPr="00C61805" w:rsidTr="00417DD5">
        <w:trPr>
          <w:cantSplit/>
          <w:trHeight w:val="557"/>
        </w:trPr>
        <w:tc>
          <w:tcPr>
            <w:tcW w:w="2835" w:type="dxa"/>
            <w:gridSpan w:val="2"/>
            <w:vAlign w:val="center"/>
          </w:tcPr>
          <w:p w:rsidR="00733AB8" w:rsidRPr="00C61805" w:rsidRDefault="00733AB8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タンク検査済証</w:t>
            </w:r>
          </w:p>
        </w:tc>
        <w:tc>
          <w:tcPr>
            <w:tcW w:w="5954" w:type="dxa"/>
            <w:gridSpan w:val="6"/>
            <w:vAlign w:val="center"/>
          </w:tcPr>
          <w:p w:rsidR="00733AB8" w:rsidRPr="00C61805" w:rsidRDefault="00733AB8" w:rsidP="001C16EB">
            <w:pPr>
              <w:spacing w:line="180" w:lineRule="atLeas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1127F"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　　　　　第</w:t>
            </w:r>
            <w:r w:rsidRPr="00C6180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号</w:t>
            </w:r>
          </w:p>
        </w:tc>
      </w:tr>
      <w:tr w:rsidR="000F071B" w:rsidRPr="00C61805" w:rsidTr="00417DD5">
        <w:trPr>
          <w:cantSplit/>
          <w:trHeight w:val="565"/>
        </w:trPr>
        <w:tc>
          <w:tcPr>
            <w:tcW w:w="2835" w:type="dxa"/>
            <w:gridSpan w:val="2"/>
            <w:vAlign w:val="center"/>
          </w:tcPr>
          <w:p w:rsidR="000F071B" w:rsidRPr="00C61805" w:rsidRDefault="000F071B" w:rsidP="00733AB8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>油種及び残油量</w:t>
            </w:r>
          </w:p>
        </w:tc>
        <w:tc>
          <w:tcPr>
            <w:tcW w:w="993" w:type="dxa"/>
            <w:vAlign w:val="center"/>
          </w:tcPr>
          <w:p w:rsidR="000F071B" w:rsidRPr="00C61805" w:rsidRDefault="00CD3A3C" w:rsidP="00120763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>油　種</w:t>
            </w:r>
          </w:p>
        </w:tc>
        <w:tc>
          <w:tcPr>
            <w:tcW w:w="1984" w:type="dxa"/>
            <w:gridSpan w:val="2"/>
            <w:vAlign w:val="center"/>
          </w:tcPr>
          <w:p w:rsidR="000F071B" w:rsidRPr="00C61805" w:rsidRDefault="000F071B" w:rsidP="000F071B">
            <w:pPr>
              <w:spacing w:line="180" w:lineRule="atLeast"/>
              <w:ind w:left="60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071B" w:rsidRPr="00C61805" w:rsidRDefault="00CD3A3C" w:rsidP="00153743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>残油量</w:t>
            </w:r>
          </w:p>
        </w:tc>
        <w:tc>
          <w:tcPr>
            <w:tcW w:w="1985" w:type="dxa"/>
            <w:gridSpan w:val="2"/>
            <w:vAlign w:val="center"/>
          </w:tcPr>
          <w:p w:rsidR="00401820" w:rsidRPr="00C61805" w:rsidRDefault="00401820" w:rsidP="00401820">
            <w:pPr>
              <w:spacing w:line="180" w:lineRule="atLeast"/>
              <w:ind w:left="60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80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</w:t>
            </w:r>
          </w:p>
        </w:tc>
      </w:tr>
      <w:tr w:rsidR="00380D5D" w:rsidRPr="00C61805" w:rsidTr="00417DD5">
        <w:trPr>
          <w:cantSplit/>
          <w:trHeight w:val="545"/>
        </w:trPr>
        <w:tc>
          <w:tcPr>
            <w:tcW w:w="2835" w:type="dxa"/>
            <w:gridSpan w:val="2"/>
            <w:vAlign w:val="center"/>
          </w:tcPr>
          <w:p w:rsidR="00380D5D" w:rsidRPr="00C61805" w:rsidRDefault="009F232C" w:rsidP="00380D5D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>抜き取り</w:t>
            </w:r>
            <w:r w:rsidR="00302EC2"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及び運搬</w:t>
            </w: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>方法</w:t>
            </w:r>
          </w:p>
        </w:tc>
        <w:tc>
          <w:tcPr>
            <w:tcW w:w="5954" w:type="dxa"/>
            <w:gridSpan w:val="6"/>
            <w:vAlign w:val="center"/>
          </w:tcPr>
          <w:p w:rsidR="00380D5D" w:rsidRPr="00C61805" w:rsidRDefault="00380D5D" w:rsidP="009F232C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F232C" w:rsidRPr="00C61805" w:rsidTr="00417DD5">
        <w:trPr>
          <w:cantSplit/>
          <w:trHeight w:val="553"/>
        </w:trPr>
        <w:tc>
          <w:tcPr>
            <w:tcW w:w="2835" w:type="dxa"/>
            <w:gridSpan w:val="2"/>
            <w:vAlign w:val="center"/>
          </w:tcPr>
          <w:p w:rsidR="009F232C" w:rsidRPr="00C61805" w:rsidRDefault="002A5CB9" w:rsidP="009F232C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タンク洗浄方法</w:t>
            </w:r>
          </w:p>
        </w:tc>
        <w:tc>
          <w:tcPr>
            <w:tcW w:w="5954" w:type="dxa"/>
            <w:gridSpan w:val="6"/>
            <w:vAlign w:val="center"/>
          </w:tcPr>
          <w:p w:rsidR="009F232C" w:rsidRPr="00C61805" w:rsidRDefault="009F232C" w:rsidP="009F232C">
            <w:pPr>
              <w:spacing w:line="180" w:lineRule="atLeas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A5CB9" w:rsidRPr="00C61805" w:rsidTr="00417DD5">
        <w:trPr>
          <w:cantSplit/>
          <w:trHeight w:val="575"/>
        </w:trPr>
        <w:tc>
          <w:tcPr>
            <w:tcW w:w="2835" w:type="dxa"/>
            <w:gridSpan w:val="2"/>
            <w:vAlign w:val="center"/>
          </w:tcPr>
          <w:p w:rsidR="002A5CB9" w:rsidRPr="00C61805" w:rsidRDefault="002A5CB9" w:rsidP="002A5CB9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>処理方法</w:t>
            </w:r>
          </w:p>
        </w:tc>
        <w:tc>
          <w:tcPr>
            <w:tcW w:w="5954" w:type="dxa"/>
            <w:gridSpan w:val="6"/>
            <w:vAlign w:val="center"/>
          </w:tcPr>
          <w:p w:rsidR="002A5CB9" w:rsidRPr="00C61805" w:rsidRDefault="002A5CB9" w:rsidP="002A5CB9">
            <w:pPr>
              <w:spacing w:line="180" w:lineRule="atLeas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>撤去</w:t>
            </w:r>
            <w:r w:rsidRPr="00C6180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C6180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>砂</w:t>
            </w:r>
            <w:r w:rsidRPr="00C6180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C6180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>生コン</w:t>
            </w:r>
            <w:r w:rsidRPr="00C6180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C6180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>水</w:t>
            </w:r>
            <w:r w:rsidRPr="00C6180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C6180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その他（　</w:t>
            </w:r>
            <w:r w:rsidRPr="00C6180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</w:t>
            </w: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）</w:t>
            </w:r>
          </w:p>
        </w:tc>
      </w:tr>
      <w:tr w:rsidR="002A5CB9" w:rsidRPr="00C61805" w:rsidTr="00417DD5">
        <w:trPr>
          <w:cantSplit/>
          <w:trHeight w:val="555"/>
        </w:trPr>
        <w:tc>
          <w:tcPr>
            <w:tcW w:w="2835" w:type="dxa"/>
            <w:gridSpan w:val="2"/>
            <w:vAlign w:val="center"/>
          </w:tcPr>
          <w:p w:rsidR="002A5CB9" w:rsidRPr="00C61805" w:rsidRDefault="0080129E" w:rsidP="002A5CB9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91612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szCs w:val="22"/>
                <w:fitText w:val="2640" w:id="-1854666752"/>
              </w:rPr>
              <w:t>配管</w:t>
            </w:r>
            <w:r w:rsidR="00907064" w:rsidRPr="00D91612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szCs w:val="22"/>
                <w:fitText w:val="2640" w:id="-1854666752"/>
              </w:rPr>
              <w:t>等</w:t>
            </w:r>
            <w:r w:rsidRPr="00D91612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szCs w:val="22"/>
                <w:fitText w:val="2640" w:id="-1854666752"/>
              </w:rPr>
              <w:t>処理方</w:t>
            </w:r>
            <w:r w:rsidRPr="00D91612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2640" w:id="-1854666752"/>
              </w:rPr>
              <w:t>法</w:t>
            </w:r>
          </w:p>
        </w:tc>
        <w:tc>
          <w:tcPr>
            <w:tcW w:w="5954" w:type="dxa"/>
            <w:gridSpan w:val="6"/>
            <w:vAlign w:val="center"/>
          </w:tcPr>
          <w:p w:rsidR="002A5CB9" w:rsidRPr="00C61805" w:rsidRDefault="002A5CB9" w:rsidP="002A5CB9">
            <w:pPr>
              <w:spacing w:line="180" w:lineRule="atLeast"/>
              <w:ind w:firstLineChars="500" w:firstLine="110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4110" w:rsidRPr="00C61805" w:rsidTr="00417DD5">
        <w:trPr>
          <w:cantSplit/>
          <w:trHeight w:val="557"/>
        </w:trPr>
        <w:tc>
          <w:tcPr>
            <w:tcW w:w="1418" w:type="dxa"/>
            <w:vMerge w:val="restart"/>
            <w:vAlign w:val="center"/>
          </w:tcPr>
          <w:p w:rsidR="003E4110" w:rsidRPr="00C61805" w:rsidRDefault="003E4110" w:rsidP="00E63D57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>廃止タンク</w:t>
            </w:r>
          </w:p>
          <w:p w:rsidR="003E4110" w:rsidRPr="00C61805" w:rsidRDefault="003E4110" w:rsidP="00E63D57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805">
              <w:rPr>
                <w:rFonts w:asciiTheme="minorEastAsia" w:eastAsiaTheme="minorEastAsia" w:hAnsiTheme="minorEastAsia" w:hint="eastAsia"/>
                <w:sz w:val="22"/>
                <w:szCs w:val="22"/>
              </w:rPr>
              <w:t>処理業者</w:t>
            </w:r>
          </w:p>
        </w:tc>
        <w:tc>
          <w:tcPr>
            <w:tcW w:w="1417" w:type="dxa"/>
            <w:vAlign w:val="center"/>
          </w:tcPr>
          <w:p w:rsidR="003E4110" w:rsidRPr="00C61805" w:rsidRDefault="003E4110" w:rsidP="003E4110">
            <w:pPr>
              <w:spacing w:line="18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91612">
              <w:rPr>
                <w:rFonts w:asciiTheme="minorEastAsia" w:eastAsiaTheme="minorEastAsia" w:hAnsiTheme="minorEastAsia" w:hint="eastAsia"/>
                <w:spacing w:val="120"/>
                <w:kern w:val="0"/>
                <w:sz w:val="22"/>
                <w:szCs w:val="22"/>
                <w:fitText w:val="1210" w:id="-1854666751"/>
              </w:rPr>
              <w:t>会社</w:t>
            </w:r>
            <w:r w:rsidRPr="00D9161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210" w:id="-1854666751"/>
              </w:rPr>
              <w:t>名</w:t>
            </w:r>
          </w:p>
        </w:tc>
        <w:tc>
          <w:tcPr>
            <w:tcW w:w="5954" w:type="dxa"/>
            <w:gridSpan w:val="6"/>
            <w:vAlign w:val="center"/>
          </w:tcPr>
          <w:p w:rsidR="003E4110" w:rsidRPr="00C61805" w:rsidRDefault="003E4110" w:rsidP="003E4110">
            <w:pPr>
              <w:spacing w:line="180" w:lineRule="atLeast"/>
              <w:ind w:firstLineChars="500" w:firstLine="1100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</w:p>
        </w:tc>
      </w:tr>
      <w:tr w:rsidR="003E4110" w:rsidRPr="00C61805" w:rsidTr="00417DD5">
        <w:trPr>
          <w:cantSplit/>
          <w:trHeight w:val="551"/>
        </w:trPr>
        <w:tc>
          <w:tcPr>
            <w:tcW w:w="1418" w:type="dxa"/>
            <w:vMerge/>
            <w:vAlign w:val="center"/>
          </w:tcPr>
          <w:p w:rsidR="003E4110" w:rsidRPr="00C61805" w:rsidRDefault="003E4110" w:rsidP="003E4110">
            <w:pPr>
              <w:spacing w:line="18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E4110" w:rsidRPr="00C61805" w:rsidRDefault="003E4110" w:rsidP="003E4110">
            <w:pPr>
              <w:spacing w:line="18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91612">
              <w:rPr>
                <w:rFonts w:asciiTheme="minorEastAsia" w:eastAsiaTheme="minorEastAsia" w:hAnsiTheme="minorEastAsia" w:hint="eastAsia"/>
                <w:spacing w:val="360"/>
                <w:kern w:val="0"/>
                <w:sz w:val="22"/>
                <w:szCs w:val="22"/>
                <w:fitText w:val="1210" w:id="-1854666750"/>
              </w:rPr>
              <w:t>住</w:t>
            </w:r>
            <w:r w:rsidRPr="00D9161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210" w:id="-1854666750"/>
              </w:rPr>
              <w:t>所</w:t>
            </w:r>
          </w:p>
        </w:tc>
        <w:tc>
          <w:tcPr>
            <w:tcW w:w="5954" w:type="dxa"/>
            <w:gridSpan w:val="6"/>
            <w:vAlign w:val="center"/>
          </w:tcPr>
          <w:p w:rsidR="003E4110" w:rsidRPr="00C61805" w:rsidRDefault="003E4110" w:rsidP="003E4110">
            <w:pPr>
              <w:spacing w:line="180" w:lineRule="atLeast"/>
              <w:ind w:firstLineChars="500" w:firstLine="1100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</w:p>
        </w:tc>
      </w:tr>
      <w:tr w:rsidR="003E4110" w:rsidRPr="00C61805" w:rsidTr="00417DD5">
        <w:trPr>
          <w:cantSplit/>
          <w:trHeight w:val="561"/>
        </w:trPr>
        <w:tc>
          <w:tcPr>
            <w:tcW w:w="1418" w:type="dxa"/>
            <w:vMerge/>
            <w:vAlign w:val="center"/>
          </w:tcPr>
          <w:p w:rsidR="003E4110" w:rsidRPr="00C61805" w:rsidRDefault="003E4110" w:rsidP="003E4110">
            <w:pPr>
              <w:spacing w:line="18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E4110" w:rsidRPr="00C61805" w:rsidRDefault="003E4110" w:rsidP="003E4110">
            <w:pPr>
              <w:spacing w:line="18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9161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210" w:id="-1854666749"/>
              </w:rPr>
              <w:t>工事責任者</w:t>
            </w:r>
          </w:p>
        </w:tc>
        <w:tc>
          <w:tcPr>
            <w:tcW w:w="5954" w:type="dxa"/>
            <w:gridSpan w:val="6"/>
            <w:vAlign w:val="center"/>
          </w:tcPr>
          <w:p w:rsidR="003E4110" w:rsidRPr="00C61805" w:rsidRDefault="003E4110" w:rsidP="00C53F12">
            <w:pPr>
              <w:spacing w:line="180" w:lineRule="atLeast"/>
              <w:ind w:firstLineChars="500" w:firstLine="1100"/>
              <w:jc w:val="distribute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</w:p>
        </w:tc>
      </w:tr>
      <w:tr w:rsidR="003E4110" w:rsidRPr="00C61805" w:rsidTr="00417DD5">
        <w:trPr>
          <w:cantSplit/>
          <w:trHeight w:val="567"/>
        </w:trPr>
        <w:tc>
          <w:tcPr>
            <w:tcW w:w="1418" w:type="dxa"/>
            <w:vMerge/>
            <w:vAlign w:val="center"/>
          </w:tcPr>
          <w:p w:rsidR="003E4110" w:rsidRPr="00C61805" w:rsidRDefault="003E4110" w:rsidP="003E4110">
            <w:pPr>
              <w:spacing w:line="18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E4110" w:rsidRPr="00C61805" w:rsidRDefault="003E4110" w:rsidP="003E4110">
            <w:pPr>
              <w:spacing w:line="18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91612">
              <w:rPr>
                <w:rFonts w:asciiTheme="minorEastAsia" w:eastAsiaTheme="minorEastAsia" w:hAnsiTheme="minorEastAsia" w:hint="eastAsia"/>
                <w:spacing w:val="120"/>
                <w:kern w:val="0"/>
                <w:sz w:val="22"/>
                <w:szCs w:val="22"/>
                <w:fitText w:val="1210" w:id="-1854666748"/>
              </w:rPr>
              <w:t>連絡</w:t>
            </w:r>
            <w:r w:rsidRPr="00D9161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210" w:id="-1854666748"/>
              </w:rPr>
              <w:t>先</w:t>
            </w:r>
          </w:p>
        </w:tc>
        <w:tc>
          <w:tcPr>
            <w:tcW w:w="5954" w:type="dxa"/>
            <w:gridSpan w:val="6"/>
            <w:vAlign w:val="center"/>
          </w:tcPr>
          <w:p w:rsidR="003E4110" w:rsidRPr="00C61805" w:rsidRDefault="003E4110" w:rsidP="003E4110">
            <w:pPr>
              <w:spacing w:line="180" w:lineRule="atLeast"/>
              <w:ind w:firstLineChars="500" w:firstLine="1100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</w:p>
        </w:tc>
      </w:tr>
      <w:tr w:rsidR="003E4110" w:rsidRPr="00C61805" w:rsidTr="00417DD5">
        <w:trPr>
          <w:cantSplit/>
          <w:trHeight w:val="547"/>
        </w:trPr>
        <w:tc>
          <w:tcPr>
            <w:tcW w:w="1418" w:type="dxa"/>
            <w:vMerge/>
            <w:vAlign w:val="center"/>
          </w:tcPr>
          <w:p w:rsidR="003E4110" w:rsidRPr="00C61805" w:rsidRDefault="003E4110" w:rsidP="003E4110">
            <w:pPr>
              <w:spacing w:line="18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E4110" w:rsidRPr="00C61805" w:rsidRDefault="003E4110" w:rsidP="003E4110">
            <w:pPr>
              <w:spacing w:line="18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9161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210" w:id="-1854666747"/>
              </w:rPr>
              <w:t>処理年月日</w:t>
            </w:r>
          </w:p>
        </w:tc>
        <w:tc>
          <w:tcPr>
            <w:tcW w:w="5954" w:type="dxa"/>
            <w:gridSpan w:val="6"/>
            <w:vAlign w:val="center"/>
          </w:tcPr>
          <w:p w:rsidR="003E4110" w:rsidRPr="00C61805" w:rsidRDefault="003E4110" w:rsidP="003E4110">
            <w:pPr>
              <w:spacing w:line="180" w:lineRule="atLeast"/>
              <w:ind w:firstLineChars="500" w:firstLine="1100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</w:p>
        </w:tc>
      </w:tr>
      <w:tr w:rsidR="009A25EA" w:rsidRPr="00C61805" w:rsidTr="00417DD5">
        <w:trPr>
          <w:cantSplit/>
          <w:trHeight w:val="547"/>
        </w:trPr>
        <w:tc>
          <w:tcPr>
            <w:tcW w:w="2835" w:type="dxa"/>
            <w:gridSpan w:val="2"/>
            <w:vAlign w:val="center"/>
          </w:tcPr>
          <w:p w:rsidR="009A25EA" w:rsidRPr="00C61805" w:rsidRDefault="0001065D" w:rsidP="003E4110">
            <w:pPr>
              <w:spacing w:line="180" w:lineRule="atLeas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D91612">
              <w:rPr>
                <w:rFonts w:asciiTheme="minorEastAsia" w:eastAsiaTheme="minorEastAsia" w:hAnsiTheme="minorEastAsia" w:hint="eastAsia"/>
                <w:spacing w:val="45"/>
                <w:kern w:val="0"/>
                <w:sz w:val="22"/>
                <w:szCs w:val="22"/>
                <w:fitText w:val="2640" w:id="-1854666746"/>
              </w:rPr>
              <w:t>その他必要な事項</w:t>
            </w:r>
          </w:p>
        </w:tc>
        <w:tc>
          <w:tcPr>
            <w:tcW w:w="5954" w:type="dxa"/>
            <w:gridSpan w:val="6"/>
            <w:vAlign w:val="center"/>
          </w:tcPr>
          <w:p w:rsidR="009A25EA" w:rsidRPr="00C61805" w:rsidRDefault="009A25EA" w:rsidP="003E4110">
            <w:pPr>
              <w:spacing w:line="180" w:lineRule="atLeast"/>
              <w:ind w:firstLineChars="500" w:firstLine="1100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</w:p>
        </w:tc>
      </w:tr>
    </w:tbl>
    <w:p w:rsidR="00D40A09" w:rsidRDefault="00CB170E" w:rsidP="00103484">
      <w:pPr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備考　１　</w:t>
      </w:r>
      <w:r w:rsidR="00371DDE" w:rsidRPr="00C61805">
        <w:rPr>
          <w:rFonts w:asciiTheme="minorEastAsia" w:eastAsiaTheme="minorEastAsia" w:hAnsiTheme="minorEastAsia" w:hint="eastAsia"/>
          <w:sz w:val="22"/>
          <w:szCs w:val="22"/>
        </w:rPr>
        <w:t>廃止作業</w:t>
      </w:r>
      <w:r w:rsidR="00B42A17" w:rsidRPr="00C61805">
        <w:rPr>
          <w:rFonts w:asciiTheme="minorEastAsia" w:eastAsiaTheme="minorEastAsia" w:hAnsiTheme="minorEastAsia" w:hint="eastAsia"/>
          <w:sz w:val="22"/>
          <w:szCs w:val="22"/>
        </w:rPr>
        <w:t>による施工状況の写真を添付すること。</w:t>
      </w:r>
    </w:p>
    <w:p w:rsidR="00CB170E" w:rsidRPr="00C61805" w:rsidRDefault="00CB170E" w:rsidP="00D40A09">
      <w:pPr>
        <w:spacing w:line="276" w:lineRule="auto"/>
        <w:ind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地下タンク貯蔵所等が複数ある場合は，様式第１号の２を添付すること。</w:t>
      </w:r>
    </w:p>
    <w:sectPr w:rsidR="00CB170E" w:rsidRPr="00C61805" w:rsidSect="00C61805">
      <w:pgSz w:w="11906" w:h="16838" w:code="9"/>
      <w:pgMar w:top="567" w:right="1361" w:bottom="284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51F" w:rsidRDefault="0074751F" w:rsidP="002D44D5">
      <w:r>
        <w:separator/>
      </w:r>
    </w:p>
  </w:endnote>
  <w:endnote w:type="continuationSeparator" w:id="0">
    <w:p w:rsidR="0074751F" w:rsidRDefault="0074751F" w:rsidP="002D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51F" w:rsidRDefault="0074751F" w:rsidP="002D44D5">
      <w:r>
        <w:separator/>
      </w:r>
    </w:p>
  </w:footnote>
  <w:footnote w:type="continuationSeparator" w:id="0">
    <w:p w:rsidR="0074751F" w:rsidRDefault="0074751F" w:rsidP="002D4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DF"/>
    <w:rsid w:val="0001065D"/>
    <w:rsid w:val="0001127F"/>
    <w:rsid w:val="0002230F"/>
    <w:rsid w:val="0004440F"/>
    <w:rsid w:val="00045324"/>
    <w:rsid w:val="00056FB7"/>
    <w:rsid w:val="000755D3"/>
    <w:rsid w:val="0008353B"/>
    <w:rsid w:val="000872F0"/>
    <w:rsid w:val="000A4F45"/>
    <w:rsid w:val="000A5617"/>
    <w:rsid w:val="000D4667"/>
    <w:rsid w:val="000E4F3A"/>
    <w:rsid w:val="000E5DBE"/>
    <w:rsid w:val="000F071B"/>
    <w:rsid w:val="000F5E6A"/>
    <w:rsid w:val="00103484"/>
    <w:rsid w:val="001159BF"/>
    <w:rsid w:val="00120763"/>
    <w:rsid w:val="001259CF"/>
    <w:rsid w:val="0014720C"/>
    <w:rsid w:val="00153743"/>
    <w:rsid w:val="001628FE"/>
    <w:rsid w:val="001746A8"/>
    <w:rsid w:val="001948CE"/>
    <w:rsid w:val="00194EE0"/>
    <w:rsid w:val="00197B68"/>
    <w:rsid w:val="001A0D1B"/>
    <w:rsid w:val="001A2513"/>
    <w:rsid w:val="001B21F2"/>
    <w:rsid w:val="001C16EB"/>
    <w:rsid w:val="001E6BE9"/>
    <w:rsid w:val="001F5AC2"/>
    <w:rsid w:val="00204665"/>
    <w:rsid w:val="002062D9"/>
    <w:rsid w:val="00207741"/>
    <w:rsid w:val="00241961"/>
    <w:rsid w:val="00257425"/>
    <w:rsid w:val="00257FF4"/>
    <w:rsid w:val="00272E9E"/>
    <w:rsid w:val="002733EA"/>
    <w:rsid w:val="00273BEA"/>
    <w:rsid w:val="00273D60"/>
    <w:rsid w:val="002978C2"/>
    <w:rsid w:val="002A5CB9"/>
    <w:rsid w:val="002A6592"/>
    <w:rsid w:val="002B776F"/>
    <w:rsid w:val="002C1225"/>
    <w:rsid w:val="002C384B"/>
    <w:rsid w:val="002C72B7"/>
    <w:rsid w:val="002D1A96"/>
    <w:rsid w:val="002D44D5"/>
    <w:rsid w:val="002F611E"/>
    <w:rsid w:val="003029E0"/>
    <w:rsid w:val="00302EC2"/>
    <w:rsid w:val="003072C4"/>
    <w:rsid w:val="003237B9"/>
    <w:rsid w:val="00330955"/>
    <w:rsid w:val="003333D1"/>
    <w:rsid w:val="00361943"/>
    <w:rsid w:val="00361D9A"/>
    <w:rsid w:val="00371DDE"/>
    <w:rsid w:val="003779EE"/>
    <w:rsid w:val="00380D5D"/>
    <w:rsid w:val="003870A5"/>
    <w:rsid w:val="003A0914"/>
    <w:rsid w:val="003A145A"/>
    <w:rsid w:val="003B5955"/>
    <w:rsid w:val="003C012C"/>
    <w:rsid w:val="003D090A"/>
    <w:rsid w:val="003E4110"/>
    <w:rsid w:val="00400E86"/>
    <w:rsid w:val="00401820"/>
    <w:rsid w:val="00410B15"/>
    <w:rsid w:val="00417DD5"/>
    <w:rsid w:val="004412CF"/>
    <w:rsid w:val="00442549"/>
    <w:rsid w:val="00460344"/>
    <w:rsid w:val="00460B9F"/>
    <w:rsid w:val="004667B7"/>
    <w:rsid w:val="00471BDA"/>
    <w:rsid w:val="00485C24"/>
    <w:rsid w:val="004A025C"/>
    <w:rsid w:val="004B26BC"/>
    <w:rsid w:val="004B7290"/>
    <w:rsid w:val="004C1FE6"/>
    <w:rsid w:val="004C3736"/>
    <w:rsid w:val="004C73A0"/>
    <w:rsid w:val="004D2994"/>
    <w:rsid w:val="004D2AA7"/>
    <w:rsid w:val="004E2B76"/>
    <w:rsid w:val="004F4E31"/>
    <w:rsid w:val="005220BD"/>
    <w:rsid w:val="005275B7"/>
    <w:rsid w:val="00536188"/>
    <w:rsid w:val="00550716"/>
    <w:rsid w:val="0056403E"/>
    <w:rsid w:val="00574649"/>
    <w:rsid w:val="00575DF0"/>
    <w:rsid w:val="00592252"/>
    <w:rsid w:val="005A187B"/>
    <w:rsid w:val="005A3D9D"/>
    <w:rsid w:val="005D1AB0"/>
    <w:rsid w:val="005D5C80"/>
    <w:rsid w:val="005F4C8F"/>
    <w:rsid w:val="005F6D8A"/>
    <w:rsid w:val="006122FC"/>
    <w:rsid w:val="00616A3E"/>
    <w:rsid w:val="0062473E"/>
    <w:rsid w:val="0063648F"/>
    <w:rsid w:val="00637A63"/>
    <w:rsid w:val="00646AE4"/>
    <w:rsid w:val="00656F77"/>
    <w:rsid w:val="00666F3B"/>
    <w:rsid w:val="00695BD9"/>
    <w:rsid w:val="00696F0A"/>
    <w:rsid w:val="00697242"/>
    <w:rsid w:val="006D4CAD"/>
    <w:rsid w:val="006D6A61"/>
    <w:rsid w:val="006E6D4A"/>
    <w:rsid w:val="006F40E2"/>
    <w:rsid w:val="006F75EF"/>
    <w:rsid w:val="00704CB6"/>
    <w:rsid w:val="00733AB8"/>
    <w:rsid w:val="0074751F"/>
    <w:rsid w:val="00753F69"/>
    <w:rsid w:val="00757CCE"/>
    <w:rsid w:val="0076082C"/>
    <w:rsid w:val="00763498"/>
    <w:rsid w:val="0077605C"/>
    <w:rsid w:val="00793616"/>
    <w:rsid w:val="007A72BA"/>
    <w:rsid w:val="007B7BAD"/>
    <w:rsid w:val="007C0037"/>
    <w:rsid w:val="007C465F"/>
    <w:rsid w:val="007C7EAC"/>
    <w:rsid w:val="007D3495"/>
    <w:rsid w:val="007E5E2A"/>
    <w:rsid w:val="007F73E3"/>
    <w:rsid w:val="0080129E"/>
    <w:rsid w:val="00801912"/>
    <w:rsid w:val="008278C4"/>
    <w:rsid w:val="00831F23"/>
    <w:rsid w:val="00833B0E"/>
    <w:rsid w:val="00835C3C"/>
    <w:rsid w:val="0086349B"/>
    <w:rsid w:val="00873112"/>
    <w:rsid w:val="008856BC"/>
    <w:rsid w:val="008A5196"/>
    <w:rsid w:val="008A697F"/>
    <w:rsid w:val="008B3527"/>
    <w:rsid w:val="008D4229"/>
    <w:rsid w:val="008D494D"/>
    <w:rsid w:val="008F2C7D"/>
    <w:rsid w:val="008F701D"/>
    <w:rsid w:val="00904924"/>
    <w:rsid w:val="00907064"/>
    <w:rsid w:val="00912506"/>
    <w:rsid w:val="00917204"/>
    <w:rsid w:val="00927E14"/>
    <w:rsid w:val="009305C5"/>
    <w:rsid w:val="0093202F"/>
    <w:rsid w:val="0094082A"/>
    <w:rsid w:val="00946501"/>
    <w:rsid w:val="0096713E"/>
    <w:rsid w:val="0098031C"/>
    <w:rsid w:val="0098440E"/>
    <w:rsid w:val="00994C95"/>
    <w:rsid w:val="009974A4"/>
    <w:rsid w:val="009A0D08"/>
    <w:rsid w:val="009A25EA"/>
    <w:rsid w:val="009A3E9C"/>
    <w:rsid w:val="009A5425"/>
    <w:rsid w:val="009C5360"/>
    <w:rsid w:val="009D2106"/>
    <w:rsid w:val="009D31EF"/>
    <w:rsid w:val="009D58BB"/>
    <w:rsid w:val="009E1970"/>
    <w:rsid w:val="009E6B5D"/>
    <w:rsid w:val="009E723E"/>
    <w:rsid w:val="009F232C"/>
    <w:rsid w:val="00A04553"/>
    <w:rsid w:val="00A052AF"/>
    <w:rsid w:val="00A11B7B"/>
    <w:rsid w:val="00A22696"/>
    <w:rsid w:val="00A403BB"/>
    <w:rsid w:val="00A4062A"/>
    <w:rsid w:val="00A459D6"/>
    <w:rsid w:val="00A56F45"/>
    <w:rsid w:val="00A61C41"/>
    <w:rsid w:val="00A65451"/>
    <w:rsid w:val="00A7051A"/>
    <w:rsid w:val="00A931BF"/>
    <w:rsid w:val="00A956E4"/>
    <w:rsid w:val="00AB0338"/>
    <w:rsid w:val="00AB1FC7"/>
    <w:rsid w:val="00AB3C31"/>
    <w:rsid w:val="00AC383B"/>
    <w:rsid w:val="00AD024C"/>
    <w:rsid w:val="00AD3D03"/>
    <w:rsid w:val="00AD7E32"/>
    <w:rsid w:val="00AE06FA"/>
    <w:rsid w:val="00AE1608"/>
    <w:rsid w:val="00B0368F"/>
    <w:rsid w:val="00B03EFC"/>
    <w:rsid w:val="00B04898"/>
    <w:rsid w:val="00B07E43"/>
    <w:rsid w:val="00B20D00"/>
    <w:rsid w:val="00B21043"/>
    <w:rsid w:val="00B35930"/>
    <w:rsid w:val="00B42353"/>
    <w:rsid w:val="00B42A17"/>
    <w:rsid w:val="00B52F1E"/>
    <w:rsid w:val="00B57092"/>
    <w:rsid w:val="00B82D67"/>
    <w:rsid w:val="00B903A9"/>
    <w:rsid w:val="00BA0425"/>
    <w:rsid w:val="00BA66FC"/>
    <w:rsid w:val="00BE11B1"/>
    <w:rsid w:val="00BE4523"/>
    <w:rsid w:val="00BE4D08"/>
    <w:rsid w:val="00BE597F"/>
    <w:rsid w:val="00BE6590"/>
    <w:rsid w:val="00BF4DD0"/>
    <w:rsid w:val="00C01AC5"/>
    <w:rsid w:val="00C10D46"/>
    <w:rsid w:val="00C174DC"/>
    <w:rsid w:val="00C30BD1"/>
    <w:rsid w:val="00C36114"/>
    <w:rsid w:val="00C41577"/>
    <w:rsid w:val="00C43A4B"/>
    <w:rsid w:val="00C51291"/>
    <w:rsid w:val="00C53F12"/>
    <w:rsid w:val="00C61805"/>
    <w:rsid w:val="00C90556"/>
    <w:rsid w:val="00CA4CE7"/>
    <w:rsid w:val="00CA5E1E"/>
    <w:rsid w:val="00CA620D"/>
    <w:rsid w:val="00CB170E"/>
    <w:rsid w:val="00CB6711"/>
    <w:rsid w:val="00CD3A3C"/>
    <w:rsid w:val="00CE2D83"/>
    <w:rsid w:val="00D40A09"/>
    <w:rsid w:val="00D61B76"/>
    <w:rsid w:val="00D66242"/>
    <w:rsid w:val="00D73779"/>
    <w:rsid w:val="00D853B7"/>
    <w:rsid w:val="00D91612"/>
    <w:rsid w:val="00D96DE4"/>
    <w:rsid w:val="00DA6C8A"/>
    <w:rsid w:val="00DA7541"/>
    <w:rsid w:val="00DB118F"/>
    <w:rsid w:val="00DE1DF0"/>
    <w:rsid w:val="00DE4D72"/>
    <w:rsid w:val="00DE5599"/>
    <w:rsid w:val="00DF0D59"/>
    <w:rsid w:val="00DF15E5"/>
    <w:rsid w:val="00DF414E"/>
    <w:rsid w:val="00E16CEA"/>
    <w:rsid w:val="00E25686"/>
    <w:rsid w:val="00E34628"/>
    <w:rsid w:val="00E410D8"/>
    <w:rsid w:val="00E431D4"/>
    <w:rsid w:val="00E51A09"/>
    <w:rsid w:val="00E529B2"/>
    <w:rsid w:val="00E53EBF"/>
    <w:rsid w:val="00E56DE6"/>
    <w:rsid w:val="00E6189E"/>
    <w:rsid w:val="00E63D57"/>
    <w:rsid w:val="00E64A8B"/>
    <w:rsid w:val="00E677C1"/>
    <w:rsid w:val="00E7435F"/>
    <w:rsid w:val="00E82662"/>
    <w:rsid w:val="00E838A3"/>
    <w:rsid w:val="00EA225F"/>
    <w:rsid w:val="00EC31F2"/>
    <w:rsid w:val="00ED2F3F"/>
    <w:rsid w:val="00EE4CB1"/>
    <w:rsid w:val="00F01EDF"/>
    <w:rsid w:val="00F06AC9"/>
    <w:rsid w:val="00F16654"/>
    <w:rsid w:val="00F20F59"/>
    <w:rsid w:val="00F2456E"/>
    <w:rsid w:val="00F31575"/>
    <w:rsid w:val="00F36B93"/>
    <w:rsid w:val="00F416DC"/>
    <w:rsid w:val="00F61276"/>
    <w:rsid w:val="00FC3673"/>
    <w:rsid w:val="00FF00C5"/>
    <w:rsid w:val="00FF1E05"/>
    <w:rsid w:val="00FF69D8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24739A-14F6-4B37-9F5D-2BFB2528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A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44D5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D4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44D5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A025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7092"/>
    <w:pPr>
      <w:widowControl/>
      <w:ind w:rightChars="-128" w:right="-128" w:firstLineChars="100" w:firstLine="100"/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locked/>
    <w:rsid w:val="00B57092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気仙沼・本吉消防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本部予防課</dc:creator>
  <cp:keywords/>
  <dc:description/>
  <cp:lastModifiedBy>KMF-PC08</cp:lastModifiedBy>
  <cp:revision>2</cp:revision>
  <cp:lastPrinted>2019-10-25T04:17:00Z</cp:lastPrinted>
  <dcterms:created xsi:type="dcterms:W3CDTF">2021-02-18T05:41:00Z</dcterms:created>
  <dcterms:modified xsi:type="dcterms:W3CDTF">2021-02-18T05:41:00Z</dcterms:modified>
</cp:coreProperties>
</file>